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227" w:rsidRPr="00050588" w:rsidRDefault="00C63227" w:rsidP="0099768E">
      <w:pPr>
        <w:spacing w:after="0" w:line="240" w:lineRule="auto"/>
        <w:jc w:val="both"/>
        <w:rPr>
          <w:rFonts w:ascii="Times New Roman" w:hAnsi="Times New Roman" w:cs="Times New Roman"/>
          <w:sz w:val="24"/>
          <w:szCs w:val="24"/>
          <w:lang w:val="en-US"/>
        </w:rPr>
      </w:pPr>
    </w:p>
    <w:p w:rsidR="00C63227" w:rsidRPr="001C4761" w:rsidRDefault="00C63227" w:rsidP="00C14EF1">
      <w:pPr>
        <w:spacing w:after="0" w:line="240" w:lineRule="auto"/>
        <w:ind w:left="6804"/>
        <w:rPr>
          <w:rFonts w:ascii="Times New Roman" w:hAnsi="Times New Roman" w:cs="Times New Roman"/>
          <w:sz w:val="24"/>
          <w:szCs w:val="24"/>
        </w:rPr>
      </w:pPr>
      <w:r w:rsidRPr="001C4761">
        <w:rPr>
          <w:rFonts w:ascii="Times New Roman" w:hAnsi="Times New Roman" w:cs="Times New Roman"/>
          <w:sz w:val="24"/>
          <w:szCs w:val="24"/>
        </w:rPr>
        <w:t xml:space="preserve">УТВЕРЖДАЮ </w:t>
      </w:r>
    </w:p>
    <w:p w:rsidR="00C63227" w:rsidRPr="001C4761" w:rsidRDefault="00C63227" w:rsidP="00C14EF1">
      <w:pPr>
        <w:spacing w:after="0" w:line="240" w:lineRule="auto"/>
        <w:ind w:left="6804"/>
        <w:rPr>
          <w:rFonts w:ascii="Times New Roman" w:hAnsi="Times New Roman" w:cs="Times New Roman"/>
          <w:sz w:val="24"/>
          <w:szCs w:val="24"/>
        </w:rPr>
      </w:pPr>
    </w:p>
    <w:p w:rsidR="001B5DE8" w:rsidRDefault="00FD0000" w:rsidP="00C14EF1">
      <w:pPr>
        <w:spacing w:after="0" w:line="240" w:lineRule="auto"/>
        <w:ind w:left="6804"/>
        <w:rPr>
          <w:rFonts w:ascii="Times New Roman" w:hAnsi="Times New Roman" w:cs="Times New Roman"/>
          <w:sz w:val="24"/>
          <w:szCs w:val="24"/>
        </w:rPr>
      </w:pPr>
      <w:r>
        <w:rPr>
          <w:rFonts w:ascii="Times New Roman" w:hAnsi="Times New Roman" w:cs="Times New Roman"/>
          <w:sz w:val="24"/>
          <w:szCs w:val="24"/>
        </w:rPr>
        <w:t>Глава</w:t>
      </w:r>
    </w:p>
    <w:p w:rsidR="00C63227" w:rsidRDefault="001B5DE8" w:rsidP="00C14EF1">
      <w:pPr>
        <w:spacing w:after="0" w:line="240" w:lineRule="auto"/>
        <w:ind w:left="6804"/>
        <w:rPr>
          <w:rFonts w:ascii="Times New Roman" w:hAnsi="Times New Roman" w:cs="Times New Roman"/>
          <w:sz w:val="24"/>
          <w:szCs w:val="24"/>
        </w:rPr>
      </w:pPr>
      <w:r>
        <w:rPr>
          <w:rFonts w:ascii="Times New Roman" w:hAnsi="Times New Roman" w:cs="Times New Roman"/>
          <w:sz w:val="24"/>
          <w:szCs w:val="24"/>
        </w:rPr>
        <w:t>администрации</w:t>
      </w:r>
      <w:r w:rsidR="00A963D4">
        <w:rPr>
          <w:rFonts w:ascii="Times New Roman" w:hAnsi="Times New Roman" w:cs="Times New Roman"/>
          <w:sz w:val="24"/>
          <w:szCs w:val="24"/>
        </w:rPr>
        <w:t xml:space="preserve"> </w:t>
      </w:r>
      <w:r w:rsidR="00827322">
        <w:rPr>
          <w:rFonts w:ascii="Times New Roman" w:hAnsi="Times New Roman" w:cs="Times New Roman"/>
          <w:sz w:val="24"/>
          <w:szCs w:val="24"/>
        </w:rPr>
        <w:t xml:space="preserve">Онохинского </w:t>
      </w:r>
      <w:r w:rsidR="00FD0000">
        <w:rPr>
          <w:rFonts w:ascii="Times New Roman" w:hAnsi="Times New Roman" w:cs="Times New Roman"/>
          <w:sz w:val="24"/>
          <w:szCs w:val="24"/>
        </w:rPr>
        <w:t>муниципального образования</w:t>
      </w:r>
    </w:p>
    <w:p w:rsidR="00C63227" w:rsidRDefault="00C63227" w:rsidP="00C14EF1">
      <w:pPr>
        <w:spacing w:after="0" w:line="240" w:lineRule="auto"/>
        <w:ind w:left="6804"/>
        <w:rPr>
          <w:rFonts w:ascii="Times New Roman" w:hAnsi="Times New Roman" w:cs="Times New Roman"/>
          <w:sz w:val="24"/>
          <w:szCs w:val="24"/>
        </w:rPr>
      </w:pPr>
    </w:p>
    <w:p w:rsidR="00C63227" w:rsidRPr="001C4761" w:rsidRDefault="00C63227" w:rsidP="00C14EF1">
      <w:pPr>
        <w:spacing w:after="0" w:line="240" w:lineRule="auto"/>
        <w:ind w:left="6804"/>
        <w:rPr>
          <w:rFonts w:ascii="Times New Roman" w:hAnsi="Times New Roman" w:cs="Times New Roman"/>
          <w:sz w:val="24"/>
          <w:szCs w:val="24"/>
        </w:rPr>
      </w:pPr>
      <w:r>
        <w:rPr>
          <w:rFonts w:ascii="Times New Roman" w:hAnsi="Times New Roman" w:cs="Times New Roman"/>
          <w:sz w:val="24"/>
          <w:szCs w:val="24"/>
        </w:rPr>
        <w:t>__</w:t>
      </w:r>
      <w:r w:rsidR="00A963D4">
        <w:rPr>
          <w:rFonts w:ascii="Times New Roman" w:hAnsi="Times New Roman" w:cs="Times New Roman"/>
          <w:sz w:val="24"/>
          <w:szCs w:val="24"/>
        </w:rPr>
        <w:t>___</w:t>
      </w:r>
      <w:r w:rsidR="006825BD">
        <w:rPr>
          <w:rFonts w:ascii="Times New Roman" w:hAnsi="Times New Roman" w:cs="Times New Roman"/>
          <w:sz w:val="24"/>
          <w:szCs w:val="24"/>
        </w:rPr>
        <w:t>__</w:t>
      </w:r>
      <w:r w:rsidR="00A963D4">
        <w:rPr>
          <w:rFonts w:ascii="Times New Roman" w:hAnsi="Times New Roman" w:cs="Times New Roman"/>
          <w:sz w:val="24"/>
          <w:szCs w:val="24"/>
        </w:rPr>
        <w:t>____</w:t>
      </w:r>
      <w:r w:rsidR="001B5DE8">
        <w:rPr>
          <w:rFonts w:ascii="Times New Roman" w:hAnsi="Times New Roman" w:cs="Times New Roman"/>
          <w:sz w:val="24"/>
          <w:szCs w:val="24"/>
        </w:rPr>
        <w:t>_</w:t>
      </w:r>
      <w:r w:rsidR="005246A1">
        <w:rPr>
          <w:rFonts w:ascii="Times New Roman" w:hAnsi="Times New Roman" w:cs="Times New Roman"/>
          <w:sz w:val="24"/>
          <w:szCs w:val="24"/>
        </w:rPr>
        <w:t>В.А.Михалёв</w:t>
      </w:r>
    </w:p>
    <w:p w:rsidR="00C63227" w:rsidRPr="001C4761" w:rsidRDefault="002E1463" w:rsidP="00C14EF1">
      <w:pPr>
        <w:spacing w:after="0" w:line="240" w:lineRule="auto"/>
        <w:ind w:left="6804"/>
        <w:rPr>
          <w:rFonts w:ascii="Times New Roman" w:hAnsi="Times New Roman" w:cs="Times New Roman"/>
          <w:sz w:val="24"/>
          <w:szCs w:val="24"/>
        </w:rPr>
      </w:pPr>
      <w:r>
        <w:rPr>
          <w:rFonts w:ascii="Times New Roman" w:hAnsi="Times New Roman" w:cs="Times New Roman"/>
          <w:sz w:val="24"/>
          <w:szCs w:val="24"/>
        </w:rPr>
        <w:t>«</w:t>
      </w:r>
      <w:r w:rsidR="00827322">
        <w:rPr>
          <w:rFonts w:ascii="Times New Roman" w:hAnsi="Times New Roman" w:cs="Times New Roman"/>
          <w:sz w:val="24"/>
          <w:szCs w:val="24"/>
        </w:rPr>
        <w:t xml:space="preserve"> </w:t>
      </w:r>
      <w:r w:rsidR="006825BD">
        <w:rPr>
          <w:rFonts w:ascii="Times New Roman" w:hAnsi="Times New Roman" w:cs="Times New Roman"/>
          <w:sz w:val="24"/>
          <w:szCs w:val="24"/>
        </w:rPr>
        <w:t>__</w:t>
      </w:r>
      <w:r w:rsidR="00827322">
        <w:rPr>
          <w:rFonts w:ascii="Times New Roman" w:hAnsi="Times New Roman" w:cs="Times New Roman"/>
          <w:sz w:val="24"/>
          <w:szCs w:val="24"/>
        </w:rPr>
        <w:t>___</w:t>
      </w:r>
      <w:r>
        <w:rPr>
          <w:rFonts w:ascii="Times New Roman" w:hAnsi="Times New Roman" w:cs="Times New Roman"/>
          <w:sz w:val="24"/>
          <w:szCs w:val="24"/>
        </w:rPr>
        <w:t xml:space="preserve">» </w:t>
      </w:r>
      <w:r w:rsidR="00827322">
        <w:rPr>
          <w:rFonts w:ascii="Times New Roman" w:hAnsi="Times New Roman" w:cs="Times New Roman"/>
          <w:sz w:val="24"/>
          <w:szCs w:val="24"/>
        </w:rPr>
        <w:t>_______</w:t>
      </w:r>
      <w:r>
        <w:rPr>
          <w:rFonts w:ascii="Times New Roman" w:hAnsi="Times New Roman" w:cs="Times New Roman"/>
          <w:sz w:val="24"/>
          <w:szCs w:val="24"/>
        </w:rPr>
        <w:t xml:space="preserve"> 201</w:t>
      </w:r>
      <w:r w:rsidR="001E52D3">
        <w:rPr>
          <w:rFonts w:ascii="Times New Roman" w:hAnsi="Times New Roman" w:cs="Times New Roman"/>
          <w:sz w:val="24"/>
          <w:szCs w:val="24"/>
        </w:rPr>
        <w:t>7</w:t>
      </w:r>
      <w:r w:rsidR="005246A1">
        <w:rPr>
          <w:rFonts w:ascii="Times New Roman" w:hAnsi="Times New Roman" w:cs="Times New Roman"/>
          <w:sz w:val="24"/>
          <w:szCs w:val="24"/>
        </w:rPr>
        <w:t xml:space="preserve"> </w:t>
      </w:r>
      <w:r>
        <w:rPr>
          <w:rFonts w:ascii="Times New Roman" w:hAnsi="Times New Roman" w:cs="Times New Roman"/>
          <w:sz w:val="24"/>
          <w:szCs w:val="24"/>
        </w:rPr>
        <w:t>года</w:t>
      </w:r>
    </w:p>
    <w:p w:rsidR="00C63227" w:rsidRPr="001C4761" w:rsidRDefault="00C63227" w:rsidP="00BB6F9F">
      <w:pPr>
        <w:spacing w:after="0" w:line="240" w:lineRule="auto"/>
        <w:jc w:val="center"/>
        <w:rPr>
          <w:rFonts w:ascii="Times New Roman" w:hAnsi="Times New Roman" w:cs="Times New Roman"/>
          <w:sz w:val="24"/>
          <w:szCs w:val="24"/>
        </w:rPr>
      </w:pPr>
    </w:p>
    <w:p w:rsidR="00C63227" w:rsidRPr="00424065" w:rsidRDefault="00C63227" w:rsidP="00BB6F9F">
      <w:pPr>
        <w:spacing w:after="0" w:line="240" w:lineRule="auto"/>
        <w:jc w:val="center"/>
        <w:rPr>
          <w:rFonts w:ascii="Times New Roman" w:hAnsi="Times New Roman" w:cs="Times New Roman"/>
          <w:b/>
          <w:bCs/>
          <w:sz w:val="24"/>
          <w:szCs w:val="24"/>
        </w:rPr>
      </w:pPr>
      <w:r w:rsidRPr="00424065">
        <w:rPr>
          <w:rFonts w:ascii="Times New Roman" w:hAnsi="Times New Roman" w:cs="Times New Roman"/>
          <w:b/>
          <w:bCs/>
          <w:sz w:val="24"/>
          <w:szCs w:val="24"/>
        </w:rPr>
        <w:t>КОНКУРСНАЯ ДОКУМЕНТАЦИЯ</w:t>
      </w:r>
    </w:p>
    <w:p w:rsidR="002E1463" w:rsidRPr="00484E46" w:rsidRDefault="00C63227" w:rsidP="002E1463">
      <w:pPr>
        <w:spacing w:after="0" w:line="240" w:lineRule="auto"/>
        <w:jc w:val="center"/>
        <w:rPr>
          <w:rFonts w:ascii="Times New Roman" w:hAnsi="Times New Roman" w:cs="Times New Roman"/>
          <w:b/>
          <w:bCs/>
          <w:sz w:val="24"/>
          <w:szCs w:val="24"/>
        </w:rPr>
      </w:pPr>
      <w:r w:rsidRPr="00424065">
        <w:rPr>
          <w:rFonts w:ascii="Times New Roman" w:hAnsi="Times New Roman" w:cs="Times New Roman"/>
          <w:b/>
          <w:bCs/>
          <w:sz w:val="24"/>
          <w:szCs w:val="24"/>
        </w:rPr>
        <w:t xml:space="preserve">открытого конкурса на право заключения договора аренды электросетевого имущества </w:t>
      </w:r>
      <w:r w:rsidR="00893B52">
        <w:rPr>
          <w:rFonts w:ascii="Times New Roman" w:hAnsi="Times New Roman" w:cs="Times New Roman"/>
          <w:b/>
          <w:bCs/>
          <w:sz w:val="24"/>
          <w:szCs w:val="24"/>
        </w:rPr>
        <w:t>ад</w:t>
      </w:r>
      <w:r w:rsidR="00827322">
        <w:rPr>
          <w:rFonts w:ascii="Times New Roman" w:hAnsi="Times New Roman" w:cs="Times New Roman"/>
          <w:b/>
          <w:bCs/>
          <w:sz w:val="24"/>
          <w:szCs w:val="24"/>
        </w:rPr>
        <w:t xml:space="preserve">министрации Онохинского </w:t>
      </w:r>
      <w:r w:rsidR="00FD0000">
        <w:rPr>
          <w:rFonts w:ascii="Times New Roman" w:hAnsi="Times New Roman" w:cs="Times New Roman"/>
          <w:b/>
          <w:bCs/>
          <w:sz w:val="24"/>
          <w:szCs w:val="24"/>
        </w:rPr>
        <w:t>муниципального образования</w:t>
      </w:r>
    </w:p>
    <w:p w:rsidR="00C63227" w:rsidRPr="00424065" w:rsidRDefault="00C63227" w:rsidP="00BB6F9F">
      <w:pPr>
        <w:spacing w:after="0" w:line="240" w:lineRule="auto"/>
        <w:jc w:val="both"/>
        <w:rPr>
          <w:rFonts w:ascii="Times New Roman" w:hAnsi="Times New Roman" w:cs="Times New Roman"/>
          <w:b/>
          <w:bCs/>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(Разработана в соответствии с Приказом Федеральной антимонопольной службы от 10 февраля 2010 г. № 67 «Правила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424065" w:rsidRDefault="00C63227" w:rsidP="00BB6F9F">
      <w:pPr>
        <w:spacing w:after="0" w:line="240" w:lineRule="auto"/>
        <w:jc w:val="both"/>
        <w:rPr>
          <w:rFonts w:ascii="Times New Roman" w:hAnsi="Times New Roman" w:cs="Times New Roman"/>
          <w:b/>
          <w:bCs/>
          <w:sz w:val="24"/>
          <w:szCs w:val="24"/>
        </w:rPr>
      </w:pPr>
      <w:r w:rsidRPr="00424065">
        <w:rPr>
          <w:rFonts w:ascii="Times New Roman" w:hAnsi="Times New Roman" w:cs="Times New Roman"/>
          <w:b/>
          <w:bCs/>
          <w:sz w:val="24"/>
          <w:szCs w:val="24"/>
        </w:rPr>
        <w:t xml:space="preserve">Организатор конкурса: </w:t>
      </w:r>
    </w:p>
    <w:p w:rsidR="00C63227" w:rsidRDefault="00C63227" w:rsidP="00BB6F9F">
      <w:pPr>
        <w:spacing w:after="0" w:line="240" w:lineRule="auto"/>
        <w:jc w:val="both"/>
        <w:rPr>
          <w:rFonts w:ascii="Times New Roman" w:hAnsi="Times New Roman" w:cs="Times New Roman"/>
          <w:sz w:val="24"/>
          <w:szCs w:val="24"/>
        </w:rPr>
      </w:pPr>
    </w:p>
    <w:p w:rsidR="00C63227" w:rsidRPr="00424065" w:rsidRDefault="00C63227" w:rsidP="00BB6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Администрация</w:t>
      </w:r>
      <w:r w:rsidR="00827322">
        <w:rPr>
          <w:rFonts w:ascii="Times New Roman" w:hAnsi="Times New Roman" w:cs="Times New Roman"/>
          <w:sz w:val="28"/>
          <w:szCs w:val="28"/>
        </w:rPr>
        <w:t xml:space="preserve"> Онохинского </w:t>
      </w:r>
      <w:r w:rsidR="00FD0000">
        <w:rPr>
          <w:rFonts w:ascii="Times New Roman" w:hAnsi="Times New Roman" w:cs="Times New Roman"/>
          <w:sz w:val="28"/>
          <w:szCs w:val="28"/>
        </w:rPr>
        <w:t>муниципально</w:t>
      </w:r>
      <w:r w:rsidR="00827322">
        <w:rPr>
          <w:rFonts w:ascii="Times New Roman" w:hAnsi="Times New Roman" w:cs="Times New Roman"/>
          <w:sz w:val="28"/>
          <w:szCs w:val="28"/>
        </w:rPr>
        <w:t>го образования</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Default="00C63227" w:rsidP="00BB6F9F">
      <w:pPr>
        <w:spacing w:after="0" w:line="240" w:lineRule="auto"/>
        <w:jc w:val="both"/>
        <w:rPr>
          <w:rFonts w:ascii="Times New Roman" w:hAnsi="Times New Roman" w:cs="Times New Roman"/>
          <w:sz w:val="24"/>
          <w:szCs w:val="24"/>
        </w:rPr>
      </w:pPr>
    </w:p>
    <w:p w:rsidR="00C63227" w:rsidRDefault="00C63227" w:rsidP="00BB6F9F">
      <w:pPr>
        <w:spacing w:after="0" w:line="240" w:lineRule="auto"/>
        <w:jc w:val="both"/>
        <w:rPr>
          <w:rFonts w:ascii="Times New Roman" w:hAnsi="Times New Roman" w:cs="Times New Roman"/>
          <w:sz w:val="24"/>
          <w:szCs w:val="24"/>
        </w:rPr>
      </w:pPr>
    </w:p>
    <w:p w:rsidR="00C63227" w:rsidRDefault="00C63227" w:rsidP="00BB6F9F">
      <w:pPr>
        <w:spacing w:after="0" w:line="240" w:lineRule="auto"/>
        <w:jc w:val="both"/>
        <w:rPr>
          <w:rFonts w:ascii="Times New Roman" w:hAnsi="Times New Roman" w:cs="Times New Roman"/>
          <w:sz w:val="24"/>
          <w:szCs w:val="24"/>
        </w:rPr>
      </w:pPr>
    </w:p>
    <w:p w:rsidR="00C63227" w:rsidRDefault="00C63227" w:rsidP="001B5DE8">
      <w:pPr>
        <w:spacing w:after="0" w:line="240" w:lineRule="auto"/>
        <w:jc w:val="both"/>
        <w:rPr>
          <w:rFonts w:ascii="Times New Roman" w:hAnsi="Times New Roman" w:cs="Times New Roman"/>
          <w:sz w:val="24"/>
          <w:szCs w:val="24"/>
        </w:rPr>
      </w:pPr>
    </w:p>
    <w:p w:rsidR="00C63227" w:rsidRDefault="00C63227" w:rsidP="00BB6F9F">
      <w:pPr>
        <w:spacing w:after="0" w:line="240" w:lineRule="auto"/>
        <w:jc w:val="both"/>
        <w:rPr>
          <w:rFonts w:ascii="Times New Roman" w:hAnsi="Times New Roman" w:cs="Times New Roman"/>
          <w:sz w:val="24"/>
          <w:szCs w:val="24"/>
        </w:rPr>
      </w:pPr>
    </w:p>
    <w:p w:rsidR="00C63227" w:rsidRDefault="00C63227" w:rsidP="00BB6F9F">
      <w:pPr>
        <w:spacing w:after="0" w:line="240" w:lineRule="auto"/>
        <w:jc w:val="both"/>
        <w:rPr>
          <w:rFonts w:ascii="Times New Roman" w:hAnsi="Times New Roman" w:cs="Times New Roman"/>
          <w:sz w:val="24"/>
          <w:szCs w:val="24"/>
        </w:rPr>
      </w:pPr>
    </w:p>
    <w:p w:rsidR="00C63227" w:rsidRDefault="00C63227" w:rsidP="00BB6F9F">
      <w:pPr>
        <w:spacing w:after="0" w:line="240" w:lineRule="auto"/>
        <w:jc w:val="both"/>
        <w:rPr>
          <w:rFonts w:ascii="Times New Roman" w:hAnsi="Times New Roman" w:cs="Times New Roman"/>
          <w:sz w:val="24"/>
          <w:szCs w:val="24"/>
        </w:rPr>
      </w:pPr>
    </w:p>
    <w:p w:rsidR="00C63227" w:rsidRDefault="00C63227" w:rsidP="00BB6F9F">
      <w:pPr>
        <w:spacing w:after="0" w:line="240" w:lineRule="auto"/>
        <w:jc w:val="both"/>
        <w:rPr>
          <w:rFonts w:ascii="Times New Roman" w:hAnsi="Times New Roman" w:cs="Times New Roman"/>
          <w:sz w:val="24"/>
          <w:szCs w:val="24"/>
        </w:rPr>
      </w:pPr>
    </w:p>
    <w:p w:rsidR="00C63227" w:rsidRPr="001C4761" w:rsidRDefault="00C63227" w:rsidP="00A963D4">
      <w:pPr>
        <w:spacing w:after="0" w:line="240" w:lineRule="auto"/>
        <w:jc w:val="both"/>
        <w:rPr>
          <w:rFonts w:ascii="Times New Roman" w:hAnsi="Times New Roman" w:cs="Times New Roman"/>
          <w:sz w:val="24"/>
          <w:szCs w:val="24"/>
        </w:rPr>
      </w:pPr>
    </w:p>
    <w:p w:rsidR="0083018D" w:rsidRDefault="0083018D" w:rsidP="00424065">
      <w:pPr>
        <w:spacing w:after="0" w:line="240" w:lineRule="auto"/>
        <w:jc w:val="center"/>
        <w:rPr>
          <w:rFonts w:ascii="Times New Roman" w:hAnsi="Times New Roman" w:cs="Times New Roman"/>
          <w:sz w:val="24"/>
          <w:szCs w:val="24"/>
        </w:rPr>
      </w:pPr>
    </w:p>
    <w:p w:rsidR="0083018D" w:rsidRDefault="0083018D" w:rsidP="00424065">
      <w:pPr>
        <w:spacing w:after="0" w:line="240" w:lineRule="auto"/>
        <w:jc w:val="center"/>
        <w:rPr>
          <w:rFonts w:ascii="Times New Roman" w:hAnsi="Times New Roman" w:cs="Times New Roman"/>
          <w:sz w:val="24"/>
          <w:szCs w:val="24"/>
        </w:rPr>
      </w:pPr>
    </w:p>
    <w:p w:rsidR="0083018D" w:rsidRDefault="0083018D" w:rsidP="00424065">
      <w:pPr>
        <w:spacing w:after="0" w:line="240" w:lineRule="auto"/>
        <w:jc w:val="center"/>
        <w:rPr>
          <w:rFonts w:ascii="Times New Roman" w:hAnsi="Times New Roman" w:cs="Times New Roman"/>
          <w:sz w:val="24"/>
          <w:szCs w:val="24"/>
        </w:rPr>
      </w:pPr>
    </w:p>
    <w:p w:rsidR="00C63227" w:rsidRPr="001C4761" w:rsidRDefault="00827322" w:rsidP="0042406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Онохино</w:t>
      </w:r>
      <w:r w:rsidR="0005470B">
        <w:rPr>
          <w:rFonts w:ascii="Times New Roman" w:hAnsi="Times New Roman" w:cs="Times New Roman"/>
          <w:sz w:val="24"/>
          <w:szCs w:val="24"/>
        </w:rPr>
        <w:t>, 201</w:t>
      </w:r>
      <w:r w:rsidR="001E52D3">
        <w:rPr>
          <w:rFonts w:ascii="Times New Roman" w:hAnsi="Times New Roman" w:cs="Times New Roman"/>
          <w:sz w:val="24"/>
          <w:szCs w:val="24"/>
        </w:rPr>
        <w:t>7</w:t>
      </w:r>
      <w:r w:rsidR="00C63227" w:rsidRPr="001C4761">
        <w:rPr>
          <w:rFonts w:ascii="Times New Roman" w:hAnsi="Times New Roman" w:cs="Times New Roman"/>
          <w:sz w:val="24"/>
          <w:szCs w:val="24"/>
        </w:rPr>
        <w:t>г.</w:t>
      </w:r>
      <w:r w:rsidR="00C63227" w:rsidRPr="001C4761">
        <w:rPr>
          <w:rFonts w:ascii="Times New Roman" w:hAnsi="Times New Roman" w:cs="Times New Roman"/>
          <w:sz w:val="24"/>
          <w:szCs w:val="24"/>
        </w:rPr>
        <w:br w:type="page"/>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lastRenderedPageBreak/>
        <w:t xml:space="preserve">СОДЕРЖАНИЕ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I. Конкурсная документация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 Место расположения, описание и технические характеристики муниципального имущества, права на которое передаются по договору аренды.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2. Целевое назначение муниципального имущества, права на которое передаются по договору аренды.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3. Дата, время, график проведения осмотра имущества, права на которое передаются по договору.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4. Форма, сроки и порядок оплаты по договору.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5. Порядок пересмотра цены договора (цены лота).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6. Порядок передачи прав на имущество, созданное участником конкурса в рамках исполнения договора.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7. Требование о внесении задатка.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8. Срок, место и порядок предоставления конкурсной документации.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9. Порядок и сроки предоставления разъяснений положений конкурсной документации.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10. Внесение изменений в конкурсную документацию.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11. Отказ от проведения конкурса.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12. Требования к участникам конкурса.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13. Условия допуска к участию в конкурсе.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14. Требования к содержанию, форме и составу заявки на участие в конкурсе и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инструкция по ее заполнению.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15. Порядок, место и сроки подачи заявок на участие в конкурсе.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16. Порядок и срок изменения и (или) отзыва заявок на участие в конкурсе.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17. Порядок, место, дата и время вскрытия конвертов с заявками на участие в конкурсе и открытия доступа к поданным в форме электронных документов заявкам на участие в конкурсе.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18. Порядок,место, время и дата рассмотрения</w:t>
      </w:r>
      <w:r w:rsidR="00B0681A">
        <w:rPr>
          <w:rFonts w:ascii="Times New Roman" w:hAnsi="Times New Roman" w:cs="Times New Roman"/>
          <w:sz w:val="24"/>
          <w:szCs w:val="24"/>
        </w:rPr>
        <w:t xml:space="preserve"> и оценки</w:t>
      </w:r>
      <w:r w:rsidRPr="001C4761">
        <w:rPr>
          <w:rFonts w:ascii="Times New Roman" w:hAnsi="Times New Roman" w:cs="Times New Roman"/>
          <w:sz w:val="24"/>
          <w:szCs w:val="24"/>
        </w:rPr>
        <w:t xml:space="preserve"> заявок на участие в конкурсе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19. Критерии оценки заявок на участие в конкурсе и установленные параметры критериев конкурса. </w:t>
      </w:r>
    </w:p>
    <w:p w:rsidR="00C63227" w:rsidRPr="001C4761" w:rsidRDefault="00B0681A" w:rsidP="00BB6F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r w:rsidR="00C63227" w:rsidRPr="001C4761">
        <w:rPr>
          <w:rFonts w:ascii="Times New Roman" w:hAnsi="Times New Roman" w:cs="Times New Roman"/>
          <w:sz w:val="24"/>
          <w:szCs w:val="24"/>
        </w:rPr>
        <w:t xml:space="preserve">. Заключение договора по результатам проведения конкурса. </w:t>
      </w:r>
    </w:p>
    <w:p w:rsidR="00C63227"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II. Приложения и формы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Приложение № 1. Перечень электросетевого имущества, входящего в состав объекта аренды.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Приложение № 2. Проект договора аренды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Форма № 1. Конкурсная заявка.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Форма № 2. Сведения о заявителе. </w:t>
      </w:r>
    </w:p>
    <w:p w:rsidR="00C63227"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Форма № 3. Опись документов, представленных в составе конкурсной заявки. </w:t>
      </w:r>
    </w:p>
    <w:p w:rsidR="002A5148" w:rsidRPr="001C4761" w:rsidRDefault="002A5148" w:rsidP="00BB6F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Приложение №3. Расчет арендной платы по электросетевому имуществу Онохинского муниципального образования.</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br w:type="page"/>
      </w:r>
    </w:p>
    <w:p w:rsidR="00C63227" w:rsidRPr="001C4761" w:rsidRDefault="00C63227" w:rsidP="00682628">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lastRenderedPageBreak/>
        <w:t>I. Конкурсная документация</w:t>
      </w:r>
    </w:p>
    <w:p w:rsidR="00C63227" w:rsidRPr="001C4761" w:rsidRDefault="00C63227" w:rsidP="005246A1">
      <w:pPr>
        <w:spacing w:after="0" w:line="240" w:lineRule="auto"/>
        <w:ind w:firstLine="708"/>
        <w:jc w:val="both"/>
        <w:rPr>
          <w:rFonts w:ascii="Times New Roman" w:hAnsi="Times New Roman" w:cs="Times New Roman"/>
          <w:sz w:val="24"/>
          <w:szCs w:val="24"/>
        </w:rPr>
      </w:pPr>
      <w:r w:rsidRPr="001C4761">
        <w:rPr>
          <w:rFonts w:ascii="Times New Roman" w:hAnsi="Times New Roman" w:cs="Times New Roman"/>
          <w:sz w:val="24"/>
          <w:szCs w:val="24"/>
        </w:rPr>
        <w:t xml:space="preserve">Администрация </w:t>
      </w:r>
      <w:r w:rsidR="00630EFA">
        <w:rPr>
          <w:rFonts w:ascii="Times New Roman" w:hAnsi="Times New Roman" w:cs="Times New Roman"/>
          <w:sz w:val="24"/>
          <w:szCs w:val="24"/>
        </w:rPr>
        <w:t>Онохинского муниципальн</w:t>
      </w:r>
      <w:r w:rsidR="00F777CD">
        <w:rPr>
          <w:rFonts w:ascii="Times New Roman" w:hAnsi="Times New Roman" w:cs="Times New Roman"/>
          <w:sz w:val="24"/>
          <w:szCs w:val="24"/>
        </w:rPr>
        <w:t>о</w:t>
      </w:r>
      <w:r w:rsidR="00630EFA">
        <w:rPr>
          <w:rFonts w:ascii="Times New Roman" w:hAnsi="Times New Roman" w:cs="Times New Roman"/>
          <w:sz w:val="24"/>
          <w:szCs w:val="24"/>
        </w:rPr>
        <w:t>го</w:t>
      </w:r>
      <w:r w:rsidR="00F777CD">
        <w:rPr>
          <w:rFonts w:ascii="Times New Roman" w:hAnsi="Times New Roman" w:cs="Times New Roman"/>
          <w:sz w:val="24"/>
          <w:szCs w:val="24"/>
        </w:rPr>
        <w:t xml:space="preserve"> образования </w:t>
      </w:r>
      <w:r w:rsidRPr="001C4761">
        <w:rPr>
          <w:rFonts w:ascii="Times New Roman" w:hAnsi="Times New Roman" w:cs="Times New Roman"/>
          <w:sz w:val="24"/>
          <w:szCs w:val="24"/>
        </w:rPr>
        <w:t xml:space="preserve">объявляет открытый конкурс на право заключения договора аренды электросетевого имущества </w:t>
      </w:r>
      <w:r w:rsidR="00C639F6">
        <w:rPr>
          <w:rFonts w:ascii="Times New Roman" w:hAnsi="Times New Roman" w:cs="Times New Roman"/>
          <w:sz w:val="24"/>
          <w:szCs w:val="24"/>
        </w:rPr>
        <w:t>муницип</w:t>
      </w:r>
      <w:r w:rsidR="00630EFA">
        <w:rPr>
          <w:rFonts w:ascii="Times New Roman" w:hAnsi="Times New Roman" w:cs="Times New Roman"/>
          <w:sz w:val="24"/>
          <w:szCs w:val="24"/>
        </w:rPr>
        <w:t>ального образования</w:t>
      </w:r>
      <w:r w:rsidR="00955F4D">
        <w:rPr>
          <w:rFonts w:ascii="Times New Roman" w:hAnsi="Times New Roman" w:cs="Times New Roman"/>
          <w:sz w:val="24"/>
          <w:szCs w:val="24"/>
        </w:rPr>
        <w:t>, целью использования</w:t>
      </w:r>
      <w:r w:rsidRPr="001C4761">
        <w:rPr>
          <w:rFonts w:ascii="Times New Roman" w:hAnsi="Times New Roman" w:cs="Times New Roman"/>
          <w:sz w:val="24"/>
          <w:szCs w:val="24"/>
        </w:rPr>
        <w:t xml:space="preserve"> которого является передача электрической энергии потребителям </w:t>
      </w:r>
      <w:r w:rsidRPr="00925324">
        <w:rPr>
          <w:rFonts w:ascii="Times New Roman" w:hAnsi="Times New Roman" w:cs="Times New Roman"/>
          <w:sz w:val="24"/>
          <w:szCs w:val="24"/>
        </w:rPr>
        <w:t xml:space="preserve">в границах </w:t>
      </w:r>
      <w:r w:rsidR="00630EFA">
        <w:rPr>
          <w:rFonts w:ascii="Times New Roman" w:hAnsi="Times New Roman" w:cs="Times New Roman"/>
          <w:sz w:val="24"/>
          <w:szCs w:val="24"/>
        </w:rPr>
        <w:t>с.Онохино и дер.Головина</w:t>
      </w:r>
      <w:r w:rsidRPr="00925324">
        <w:rPr>
          <w:rFonts w:ascii="Times New Roman" w:hAnsi="Times New Roman" w:cs="Times New Roman"/>
          <w:sz w:val="24"/>
          <w:szCs w:val="24"/>
        </w:rPr>
        <w:t>.</w:t>
      </w:r>
      <w:r w:rsidRPr="001C4761">
        <w:rPr>
          <w:rFonts w:ascii="Times New Roman" w:hAnsi="Times New Roman" w:cs="Times New Roman"/>
          <w:sz w:val="24"/>
          <w:szCs w:val="24"/>
        </w:rPr>
        <w:t xml:space="preserve">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Условия конкурса, порядок и условия заключения договора с участником конкурса являются условиями публичной оферты, а подача заявки на участие в конкурсе является акцептом такой оферты.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682628">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1. Место расположения, описание и технические характеристики муниципального</w:t>
      </w:r>
      <w:r>
        <w:rPr>
          <w:rFonts w:ascii="Times New Roman" w:hAnsi="Times New Roman" w:cs="Times New Roman"/>
          <w:sz w:val="24"/>
          <w:szCs w:val="24"/>
        </w:rPr>
        <w:t xml:space="preserve"> </w:t>
      </w:r>
      <w:r w:rsidRPr="001C4761">
        <w:rPr>
          <w:rFonts w:ascii="Times New Roman" w:hAnsi="Times New Roman" w:cs="Times New Roman"/>
          <w:sz w:val="24"/>
          <w:szCs w:val="24"/>
        </w:rPr>
        <w:t>имущества, права на которо</w:t>
      </w:r>
      <w:r>
        <w:rPr>
          <w:rFonts w:ascii="Times New Roman" w:hAnsi="Times New Roman" w:cs="Times New Roman"/>
          <w:sz w:val="24"/>
          <w:szCs w:val="24"/>
        </w:rPr>
        <w:t>е передаются по договору аренды</w:t>
      </w:r>
      <w:r w:rsidRPr="001C4761">
        <w:rPr>
          <w:rFonts w:ascii="Times New Roman" w:hAnsi="Times New Roman" w:cs="Times New Roman"/>
          <w:sz w:val="24"/>
          <w:szCs w:val="24"/>
        </w:rPr>
        <w:t xml:space="preserve">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925324" w:rsidRDefault="00C63227" w:rsidP="00BB6F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Муниципальным</w:t>
      </w:r>
      <w:r w:rsidRPr="001C4761">
        <w:rPr>
          <w:rFonts w:ascii="Times New Roman" w:hAnsi="Times New Roman" w:cs="Times New Roman"/>
          <w:sz w:val="24"/>
          <w:szCs w:val="24"/>
        </w:rPr>
        <w:t xml:space="preserve"> имущество</w:t>
      </w:r>
      <w:r>
        <w:rPr>
          <w:rFonts w:ascii="Times New Roman" w:hAnsi="Times New Roman" w:cs="Times New Roman"/>
          <w:sz w:val="24"/>
          <w:szCs w:val="24"/>
        </w:rPr>
        <w:t>м</w:t>
      </w:r>
      <w:r w:rsidRPr="001C4761">
        <w:rPr>
          <w:rFonts w:ascii="Times New Roman" w:hAnsi="Times New Roman" w:cs="Times New Roman"/>
          <w:sz w:val="24"/>
          <w:szCs w:val="24"/>
        </w:rPr>
        <w:t>, права на которое передаются по договору аренды</w:t>
      </w:r>
      <w:r>
        <w:rPr>
          <w:rFonts w:ascii="Times New Roman" w:hAnsi="Times New Roman" w:cs="Times New Roman"/>
          <w:sz w:val="24"/>
          <w:szCs w:val="24"/>
        </w:rPr>
        <w:t>, является</w:t>
      </w:r>
      <w:r w:rsidRPr="001C4761">
        <w:rPr>
          <w:rFonts w:ascii="Times New Roman" w:hAnsi="Times New Roman" w:cs="Times New Roman"/>
          <w:sz w:val="24"/>
          <w:szCs w:val="24"/>
        </w:rPr>
        <w:t xml:space="preserve"> электросетевое имущество </w:t>
      </w:r>
      <w:r w:rsidR="00630EFA">
        <w:rPr>
          <w:rFonts w:ascii="Times New Roman" w:hAnsi="Times New Roman" w:cs="Times New Roman"/>
          <w:sz w:val="24"/>
          <w:szCs w:val="24"/>
        </w:rPr>
        <w:t xml:space="preserve">Администрации Онохинского </w:t>
      </w:r>
      <w:r>
        <w:rPr>
          <w:rFonts w:ascii="Times New Roman" w:hAnsi="Times New Roman" w:cs="Times New Roman"/>
          <w:sz w:val="24"/>
          <w:szCs w:val="24"/>
        </w:rPr>
        <w:t>муниципальн</w:t>
      </w:r>
      <w:r w:rsidR="00630EFA">
        <w:rPr>
          <w:rFonts w:ascii="Times New Roman" w:hAnsi="Times New Roman" w:cs="Times New Roman"/>
          <w:sz w:val="24"/>
          <w:szCs w:val="24"/>
        </w:rPr>
        <w:t>ого образования</w:t>
      </w:r>
      <w:r w:rsidRPr="001C4761">
        <w:rPr>
          <w:rFonts w:ascii="Times New Roman" w:hAnsi="Times New Roman" w:cs="Times New Roman"/>
          <w:sz w:val="24"/>
          <w:szCs w:val="24"/>
        </w:rPr>
        <w:t xml:space="preserve">, состоящее из </w:t>
      </w:r>
      <w:r w:rsidRPr="00925324">
        <w:rPr>
          <w:rFonts w:ascii="Times New Roman" w:hAnsi="Times New Roman" w:cs="Times New Roman"/>
          <w:sz w:val="24"/>
          <w:szCs w:val="24"/>
        </w:rPr>
        <w:t xml:space="preserve">инженерных сетей, коммуникаций и оборудования: </w:t>
      </w:r>
    </w:p>
    <w:p w:rsidR="00C63227" w:rsidRPr="00925324" w:rsidRDefault="00C63227" w:rsidP="00BB6F9F">
      <w:pPr>
        <w:spacing w:after="0" w:line="240" w:lineRule="auto"/>
        <w:jc w:val="both"/>
        <w:rPr>
          <w:rFonts w:ascii="Times New Roman" w:hAnsi="Times New Roman" w:cs="Times New Roman"/>
          <w:sz w:val="24"/>
          <w:szCs w:val="24"/>
        </w:rPr>
      </w:pPr>
      <w:r w:rsidRPr="00925324">
        <w:rPr>
          <w:rFonts w:ascii="Times New Roman" w:hAnsi="Times New Roman" w:cs="Times New Roman"/>
          <w:sz w:val="24"/>
          <w:szCs w:val="24"/>
        </w:rPr>
        <w:t xml:space="preserve">трансформаторные подстанции; </w:t>
      </w:r>
    </w:p>
    <w:p w:rsidR="00C63227" w:rsidRPr="001C4761" w:rsidRDefault="00C63227" w:rsidP="00BB6F9F">
      <w:pPr>
        <w:spacing w:after="0" w:line="240" w:lineRule="auto"/>
        <w:jc w:val="both"/>
        <w:rPr>
          <w:rFonts w:ascii="Times New Roman" w:hAnsi="Times New Roman" w:cs="Times New Roman"/>
          <w:sz w:val="24"/>
          <w:szCs w:val="24"/>
        </w:rPr>
      </w:pPr>
      <w:r w:rsidRPr="00925324">
        <w:rPr>
          <w:rFonts w:ascii="Times New Roman" w:hAnsi="Times New Roman" w:cs="Times New Roman"/>
          <w:sz w:val="24"/>
          <w:szCs w:val="24"/>
        </w:rPr>
        <w:t>электрические воздушные</w:t>
      </w:r>
      <w:r w:rsidR="00925324">
        <w:rPr>
          <w:rFonts w:ascii="Times New Roman" w:hAnsi="Times New Roman" w:cs="Times New Roman"/>
          <w:sz w:val="24"/>
          <w:szCs w:val="24"/>
        </w:rPr>
        <w:t xml:space="preserve"> линии напряжением 0,4 кВ,</w:t>
      </w:r>
      <w:r w:rsidRPr="00925324">
        <w:rPr>
          <w:rFonts w:ascii="Times New Roman" w:hAnsi="Times New Roman" w:cs="Times New Roman"/>
          <w:sz w:val="24"/>
          <w:szCs w:val="24"/>
        </w:rPr>
        <w:t xml:space="preserve"> 10 кВ.</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1.2. Состав объекта аренды. Полный перечень, характеристики, место расположения электросетевого имущества указаны в Приложении № 1 к конкурсной документации. </w:t>
      </w:r>
    </w:p>
    <w:p w:rsidR="00C63227" w:rsidRPr="001C4761" w:rsidRDefault="00C63227" w:rsidP="00BB6F9F">
      <w:pPr>
        <w:spacing w:after="0" w:line="240" w:lineRule="auto"/>
        <w:jc w:val="both"/>
        <w:rPr>
          <w:rFonts w:ascii="Times New Roman" w:hAnsi="Times New Roman" w:cs="Times New Roman"/>
          <w:sz w:val="24"/>
          <w:szCs w:val="24"/>
        </w:rPr>
      </w:pPr>
    </w:p>
    <w:p w:rsidR="00955F4D" w:rsidRDefault="00C63227" w:rsidP="00682628">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2. Целевое назначение муниципального имущества,</w:t>
      </w:r>
      <w:r>
        <w:rPr>
          <w:rFonts w:ascii="Times New Roman" w:hAnsi="Times New Roman" w:cs="Times New Roman"/>
          <w:sz w:val="24"/>
          <w:szCs w:val="24"/>
        </w:rPr>
        <w:t xml:space="preserve"> </w:t>
      </w:r>
    </w:p>
    <w:p w:rsidR="00C63227" w:rsidRPr="001C4761" w:rsidRDefault="00C63227" w:rsidP="00682628">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права на которо</w:t>
      </w:r>
      <w:r>
        <w:rPr>
          <w:rFonts w:ascii="Times New Roman" w:hAnsi="Times New Roman" w:cs="Times New Roman"/>
          <w:sz w:val="24"/>
          <w:szCs w:val="24"/>
        </w:rPr>
        <w:t>е передаются по договору аренды</w:t>
      </w:r>
      <w:r w:rsidRPr="001C4761">
        <w:rPr>
          <w:rFonts w:ascii="Times New Roman" w:hAnsi="Times New Roman" w:cs="Times New Roman"/>
          <w:sz w:val="24"/>
          <w:szCs w:val="24"/>
        </w:rPr>
        <w:t xml:space="preserve"> </w:t>
      </w:r>
    </w:p>
    <w:p w:rsidR="00C63227" w:rsidRPr="001C4761" w:rsidRDefault="00C63227" w:rsidP="00682628">
      <w:pPr>
        <w:spacing w:after="0" w:line="240" w:lineRule="auto"/>
        <w:jc w:val="center"/>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2.1. Целевое назначение муниципального имущества, права на которое передаются по договору аренды: оказание услуг по передаче электрической энергии в комплексе организационно и технологически связанных действий, в том числе по оперативно-технологическому управлению, обеспечивающих передачу электрической энергии через технические устройства электрических сетей в соответствии с требованиями технических регламентов потребителям </w:t>
      </w:r>
      <w:r w:rsidRPr="00925324">
        <w:rPr>
          <w:rFonts w:ascii="Times New Roman" w:hAnsi="Times New Roman" w:cs="Times New Roman"/>
          <w:sz w:val="24"/>
          <w:szCs w:val="24"/>
        </w:rPr>
        <w:t xml:space="preserve">в </w:t>
      </w:r>
      <w:r w:rsidR="00925324" w:rsidRPr="00925324">
        <w:rPr>
          <w:rFonts w:ascii="Times New Roman" w:hAnsi="Times New Roman" w:cs="Times New Roman"/>
          <w:sz w:val="24"/>
          <w:szCs w:val="24"/>
        </w:rPr>
        <w:t xml:space="preserve">границах </w:t>
      </w:r>
      <w:r w:rsidR="00630EFA">
        <w:rPr>
          <w:rFonts w:ascii="Times New Roman" w:hAnsi="Times New Roman" w:cs="Times New Roman"/>
          <w:sz w:val="24"/>
          <w:szCs w:val="24"/>
        </w:rPr>
        <w:t>Онохинского муниципального образования</w:t>
      </w:r>
      <w:r w:rsidRPr="00925324">
        <w:rPr>
          <w:rFonts w:ascii="Times New Roman" w:hAnsi="Times New Roman" w:cs="Times New Roman"/>
          <w:sz w:val="24"/>
          <w:szCs w:val="24"/>
        </w:rPr>
        <w:t>.</w:t>
      </w:r>
      <w:r w:rsidRPr="001C4761">
        <w:rPr>
          <w:rFonts w:ascii="Times New Roman" w:hAnsi="Times New Roman" w:cs="Times New Roman"/>
          <w:sz w:val="24"/>
          <w:szCs w:val="24"/>
        </w:rPr>
        <w:t xml:space="preserve"> </w:t>
      </w:r>
    </w:p>
    <w:p w:rsidR="00C63227" w:rsidRPr="001C4761" w:rsidRDefault="00C63227" w:rsidP="00BB6F9F">
      <w:pPr>
        <w:spacing w:after="0" w:line="240" w:lineRule="auto"/>
        <w:jc w:val="both"/>
        <w:rPr>
          <w:rFonts w:ascii="Times New Roman" w:hAnsi="Times New Roman" w:cs="Times New Roman"/>
          <w:sz w:val="24"/>
          <w:szCs w:val="24"/>
        </w:rPr>
      </w:pPr>
    </w:p>
    <w:p w:rsidR="00955F4D" w:rsidRDefault="00C63227" w:rsidP="00682628">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3. Дата, время, график проведения осмотра имущества,</w:t>
      </w:r>
      <w:r>
        <w:rPr>
          <w:rFonts w:ascii="Times New Roman" w:hAnsi="Times New Roman" w:cs="Times New Roman"/>
          <w:sz w:val="24"/>
          <w:szCs w:val="24"/>
        </w:rPr>
        <w:t xml:space="preserve"> </w:t>
      </w:r>
    </w:p>
    <w:p w:rsidR="00C63227" w:rsidRPr="001C4761" w:rsidRDefault="00C63227" w:rsidP="00682628">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права на</w:t>
      </w:r>
      <w:r>
        <w:rPr>
          <w:rFonts w:ascii="Times New Roman" w:hAnsi="Times New Roman" w:cs="Times New Roman"/>
          <w:sz w:val="24"/>
          <w:szCs w:val="24"/>
        </w:rPr>
        <w:t xml:space="preserve"> которое передаются по договору</w:t>
      </w:r>
      <w:r w:rsidRPr="001C4761">
        <w:rPr>
          <w:rFonts w:ascii="Times New Roman" w:hAnsi="Times New Roman" w:cs="Times New Roman"/>
          <w:sz w:val="24"/>
          <w:szCs w:val="24"/>
        </w:rPr>
        <w:t xml:space="preserve"> </w:t>
      </w:r>
    </w:p>
    <w:p w:rsidR="00C63227" w:rsidRPr="001C4761" w:rsidRDefault="00C63227" w:rsidP="00682628">
      <w:pPr>
        <w:spacing w:after="0" w:line="240" w:lineRule="auto"/>
        <w:jc w:val="center"/>
        <w:rPr>
          <w:rFonts w:ascii="Times New Roman" w:hAnsi="Times New Roman" w:cs="Times New Roman"/>
          <w:sz w:val="24"/>
          <w:szCs w:val="24"/>
        </w:rPr>
      </w:pPr>
    </w:p>
    <w:p w:rsidR="00C63227" w:rsidRPr="00A3019C" w:rsidRDefault="00C63227" w:rsidP="00BB6F9F">
      <w:pPr>
        <w:spacing w:after="0" w:line="240" w:lineRule="auto"/>
        <w:jc w:val="both"/>
        <w:rPr>
          <w:rFonts w:ascii="Times New Roman" w:hAnsi="Times New Roman" w:cs="Times New Roman"/>
          <w:sz w:val="24"/>
          <w:szCs w:val="24"/>
        </w:rPr>
      </w:pPr>
      <w:r w:rsidRPr="00A3019C">
        <w:rPr>
          <w:rFonts w:ascii="Times New Roman" w:hAnsi="Times New Roman" w:cs="Times New Roman"/>
          <w:sz w:val="24"/>
          <w:szCs w:val="24"/>
        </w:rPr>
        <w:t>3.1. Проведение осмотра имущества, права на которое передаются по договору, обеспечивае</w:t>
      </w:r>
      <w:r w:rsidR="0099768E">
        <w:rPr>
          <w:rFonts w:ascii="Times New Roman" w:hAnsi="Times New Roman" w:cs="Times New Roman"/>
          <w:sz w:val="24"/>
          <w:szCs w:val="24"/>
        </w:rPr>
        <w:t>тся организатором конкурса каждый четверг после</w:t>
      </w:r>
      <w:r w:rsidRPr="00A3019C">
        <w:rPr>
          <w:rFonts w:ascii="Times New Roman" w:hAnsi="Times New Roman" w:cs="Times New Roman"/>
          <w:sz w:val="24"/>
          <w:szCs w:val="24"/>
        </w:rPr>
        <w:t xml:space="preserve"> даты размещения</w:t>
      </w:r>
      <w:r w:rsidR="0099768E">
        <w:rPr>
          <w:rFonts w:ascii="Times New Roman" w:hAnsi="Times New Roman" w:cs="Times New Roman"/>
          <w:sz w:val="24"/>
          <w:szCs w:val="24"/>
        </w:rPr>
        <w:t xml:space="preserve"> извещения</w:t>
      </w:r>
      <w:r w:rsidRPr="00A3019C">
        <w:rPr>
          <w:rFonts w:ascii="Times New Roman" w:hAnsi="Times New Roman" w:cs="Times New Roman"/>
          <w:sz w:val="24"/>
          <w:szCs w:val="24"/>
        </w:rPr>
        <w:t xml:space="preserve"> на сай</w:t>
      </w:r>
      <w:r w:rsidR="0099768E">
        <w:rPr>
          <w:rFonts w:ascii="Times New Roman" w:hAnsi="Times New Roman" w:cs="Times New Roman"/>
          <w:sz w:val="24"/>
          <w:szCs w:val="24"/>
        </w:rPr>
        <w:t>те</w:t>
      </w:r>
      <w:r w:rsidR="00955F4D">
        <w:rPr>
          <w:rFonts w:ascii="Times New Roman" w:hAnsi="Times New Roman" w:cs="Times New Roman"/>
          <w:sz w:val="24"/>
          <w:szCs w:val="24"/>
        </w:rPr>
        <w:t>.</w:t>
      </w:r>
      <w:r w:rsidRPr="00A3019C">
        <w:rPr>
          <w:rFonts w:ascii="Times New Roman" w:hAnsi="Times New Roman" w:cs="Times New Roman"/>
          <w:sz w:val="24"/>
          <w:szCs w:val="24"/>
        </w:rPr>
        <w:t xml:space="preserve">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682628">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4. Срок договора. Форма, сро</w:t>
      </w:r>
      <w:r>
        <w:rPr>
          <w:rFonts w:ascii="Times New Roman" w:hAnsi="Times New Roman" w:cs="Times New Roman"/>
          <w:sz w:val="24"/>
          <w:szCs w:val="24"/>
        </w:rPr>
        <w:t>ки и порядок оплаты по договору</w:t>
      </w:r>
    </w:p>
    <w:p w:rsidR="00C63227" w:rsidRPr="001C4761" w:rsidRDefault="00C63227" w:rsidP="00682628">
      <w:pPr>
        <w:spacing w:after="0" w:line="240" w:lineRule="auto"/>
        <w:jc w:val="center"/>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83018D">
        <w:rPr>
          <w:rFonts w:ascii="Times New Roman" w:hAnsi="Times New Roman" w:cs="Times New Roman"/>
          <w:sz w:val="24"/>
          <w:szCs w:val="24"/>
        </w:rPr>
        <w:t xml:space="preserve">4.1. Срок действия договора </w:t>
      </w:r>
      <w:r w:rsidR="00E5666F" w:rsidRPr="0083018D">
        <w:rPr>
          <w:rFonts w:ascii="Times New Roman" w:hAnsi="Times New Roman" w:cs="Times New Roman"/>
          <w:sz w:val="24"/>
          <w:szCs w:val="24"/>
        </w:rPr>
        <w:t>11</w:t>
      </w:r>
      <w:r w:rsidRPr="0083018D">
        <w:rPr>
          <w:rFonts w:ascii="Times New Roman" w:hAnsi="Times New Roman" w:cs="Times New Roman"/>
          <w:sz w:val="24"/>
          <w:szCs w:val="24"/>
        </w:rPr>
        <w:t xml:space="preserve"> месяцев.</w:t>
      </w:r>
    </w:p>
    <w:p w:rsidR="00622FDF" w:rsidRPr="00DD54A1" w:rsidRDefault="00C63227" w:rsidP="00DD54A1">
      <w:pPr>
        <w:spacing w:after="0" w:line="240" w:lineRule="auto"/>
        <w:rPr>
          <w:rFonts w:ascii="Times New Roman" w:hAnsi="Times New Roman" w:cs="Times New Roman"/>
          <w:color w:val="252525"/>
          <w:sz w:val="24"/>
          <w:szCs w:val="24"/>
        </w:rPr>
      </w:pPr>
      <w:r w:rsidRPr="00DD54A1">
        <w:rPr>
          <w:rFonts w:ascii="Times New Roman" w:hAnsi="Times New Roman" w:cs="Times New Roman"/>
          <w:sz w:val="24"/>
          <w:szCs w:val="24"/>
        </w:rPr>
        <w:t xml:space="preserve">4.2. </w:t>
      </w:r>
      <w:r w:rsidR="00DD54A1" w:rsidRPr="00DD54A1">
        <w:rPr>
          <w:rFonts w:ascii="Times New Roman" w:hAnsi="Times New Roman" w:cs="Times New Roman"/>
          <w:color w:val="252525"/>
          <w:sz w:val="24"/>
          <w:szCs w:val="24"/>
        </w:rPr>
        <w:t>Начальная (минимальная) цена договора в год, руб.(без учета НДС</w:t>
      </w:r>
      <w:r w:rsidR="00DD54A1" w:rsidRPr="00C86FF8">
        <w:rPr>
          <w:rFonts w:ascii="Times New Roman" w:hAnsi="Times New Roman" w:cs="Times New Roman"/>
          <w:color w:val="252525"/>
          <w:sz w:val="24"/>
          <w:szCs w:val="24"/>
        </w:rPr>
        <w:t xml:space="preserve">): </w:t>
      </w:r>
      <w:r w:rsidR="001E52D3">
        <w:rPr>
          <w:rFonts w:ascii="Times New Roman" w:hAnsi="Times New Roman" w:cs="Times New Roman"/>
          <w:color w:val="252525"/>
          <w:sz w:val="24"/>
          <w:szCs w:val="24"/>
        </w:rPr>
        <w:t>1808500</w:t>
      </w:r>
      <w:r w:rsidR="00871961" w:rsidRPr="00871961">
        <w:rPr>
          <w:rFonts w:ascii="Times New Roman" w:hAnsi="Times New Roman" w:cs="Times New Roman"/>
          <w:color w:val="252525"/>
          <w:sz w:val="24"/>
          <w:szCs w:val="24"/>
        </w:rPr>
        <w:t xml:space="preserve"> (</w:t>
      </w:r>
      <w:r w:rsidR="001E52D3">
        <w:rPr>
          <w:rFonts w:ascii="Times New Roman" w:hAnsi="Times New Roman" w:cs="Times New Roman"/>
          <w:color w:val="252525"/>
          <w:sz w:val="24"/>
          <w:szCs w:val="24"/>
        </w:rPr>
        <w:t>один миллион восемьсот восемь тысяч пятьсот рублей</w:t>
      </w:r>
      <w:r w:rsidR="00871961" w:rsidRPr="00871961">
        <w:rPr>
          <w:rFonts w:ascii="Times New Roman" w:hAnsi="Times New Roman" w:cs="Times New Roman"/>
          <w:color w:val="252525"/>
          <w:sz w:val="24"/>
          <w:szCs w:val="24"/>
        </w:rPr>
        <w:t xml:space="preserve"> </w:t>
      </w:r>
      <w:r w:rsidR="0083018D">
        <w:rPr>
          <w:rFonts w:ascii="Times New Roman" w:hAnsi="Times New Roman" w:cs="Times New Roman"/>
          <w:color w:val="252525"/>
          <w:sz w:val="24"/>
          <w:szCs w:val="24"/>
        </w:rPr>
        <w:t>00 копеек</w:t>
      </w:r>
      <w:r w:rsidR="00871961" w:rsidRPr="00871961">
        <w:rPr>
          <w:rFonts w:ascii="Times New Roman" w:hAnsi="Times New Roman" w:cs="Times New Roman"/>
          <w:color w:val="252525"/>
          <w:sz w:val="24"/>
          <w:szCs w:val="24"/>
        </w:rPr>
        <w:t>).</w:t>
      </w:r>
    </w:p>
    <w:p w:rsidR="00C63227" w:rsidRPr="001C4761" w:rsidRDefault="00C63227" w:rsidP="00DD54A1">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4.3. Арендная плата вносится победителем конкурса ежемесячно в течение всего срока использования (эксплуатации) объекта договора аренды. </w:t>
      </w:r>
    </w:p>
    <w:p w:rsidR="00C63227" w:rsidRPr="001C4761" w:rsidRDefault="00C63227" w:rsidP="00DD54A1">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4.4. Арендная плата начисляется с момента передачи имущества победителю конкурса (арендатору) по акту приема-передачи. </w:t>
      </w:r>
    </w:p>
    <w:p w:rsidR="00F4072D" w:rsidRDefault="00C63227" w:rsidP="00DD54A1">
      <w:pPr>
        <w:spacing w:after="0" w:line="240" w:lineRule="auto"/>
        <w:jc w:val="both"/>
        <w:rPr>
          <w:szCs w:val="24"/>
        </w:rPr>
      </w:pPr>
      <w:r w:rsidRPr="001C4761">
        <w:rPr>
          <w:rFonts w:ascii="Times New Roman" w:hAnsi="Times New Roman" w:cs="Times New Roman"/>
          <w:sz w:val="24"/>
          <w:szCs w:val="24"/>
        </w:rPr>
        <w:t xml:space="preserve">4.5. </w:t>
      </w:r>
      <w:r w:rsidRPr="00F4072D">
        <w:rPr>
          <w:rFonts w:ascii="Times New Roman" w:hAnsi="Times New Roman" w:cs="Times New Roman"/>
          <w:sz w:val="24"/>
          <w:szCs w:val="24"/>
        </w:rPr>
        <w:t xml:space="preserve">Внесение арендатором арендной платы арендодателю производится </w:t>
      </w:r>
      <w:r w:rsidRPr="00BA175E">
        <w:rPr>
          <w:rFonts w:ascii="Times New Roman" w:hAnsi="Times New Roman" w:cs="Times New Roman"/>
          <w:sz w:val="24"/>
          <w:szCs w:val="24"/>
        </w:rPr>
        <w:t xml:space="preserve">не позднее </w:t>
      </w:r>
      <w:r w:rsidR="00F4072D" w:rsidRPr="00BA175E">
        <w:rPr>
          <w:rFonts w:ascii="Times New Roman" w:hAnsi="Times New Roman" w:cs="Times New Roman"/>
          <w:sz w:val="24"/>
          <w:szCs w:val="24"/>
        </w:rPr>
        <w:t>25 (двадцать пятого)</w:t>
      </w:r>
      <w:r w:rsidRPr="00BA175E">
        <w:rPr>
          <w:rFonts w:ascii="Times New Roman" w:hAnsi="Times New Roman" w:cs="Times New Roman"/>
          <w:sz w:val="24"/>
          <w:szCs w:val="24"/>
        </w:rPr>
        <w:t xml:space="preserve"> числа месяца, следующего за отчетным месяцем.</w:t>
      </w:r>
      <w:r w:rsidRPr="001C4761">
        <w:rPr>
          <w:rFonts w:ascii="Times New Roman" w:hAnsi="Times New Roman" w:cs="Times New Roman"/>
          <w:sz w:val="24"/>
          <w:szCs w:val="24"/>
        </w:rPr>
        <w:t xml:space="preserve"> </w:t>
      </w:r>
    </w:p>
    <w:p w:rsidR="00C63227" w:rsidRPr="001C4761" w:rsidRDefault="00C63227" w:rsidP="00DD54A1">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4.6. Арендатор производит внесение арендных платежей путем перечисления денежных средств на расчетный счет арендодателя, указанный в тексте договора аренды. </w:t>
      </w:r>
    </w:p>
    <w:p w:rsidR="00C63227" w:rsidRPr="001C4761" w:rsidRDefault="00C63227" w:rsidP="00615E2B">
      <w:pPr>
        <w:spacing w:after="0" w:line="240" w:lineRule="auto"/>
        <w:jc w:val="center"/>
        <w:rPr>
          <w:rFonts w:ascii="Times New Roman" w:hAnsi="Times New Roman" w:cs="Times New Roman"/>
          <w:sz w:val="24"/>
          <w:szCs w:val="24"/>
        </w:rPr>
      </w:pPr>
    </w:p>
    <w:p w:rsidR="00C63227" w:rsidRPr="001C4761" w:rsidRDefault="00C63227" w:rsidP="00615E2B">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5. Порядок перес</w:t>
      </w:r>
      <w:r>
        <w:rPr>
          <w:rFonts w:ascii="Times New Roman" w:hAnsi="Times New Roman" w:cs="Times New Roman"/>
          <w:sz w:val="24"/>
          <w:szCs w:val="24"/>
        </w:rPr>
        <w:t>мотра цены договора (цены лота)</w:t>
      </w:r>
    </w:p>
    <w:p w:rsidR="00C63227" w:rsidRPr="001C4761" w:rsidRDefault="00C63227" w:rsidP="00615E2B">
      <w:pPr>
        <w:spacing w:after="0" w:line="240" w:lineRule="auto"/>
        <w:jc w:val="center"/>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5.1. Цена заключенного договора не может быть пересмотрена сторонами в сторону уменьшения.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5.2. Цена заключенного договора остается неизменной на весь период действия договора.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615E2B">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6. Порядок передачи прав на имущество, созданное участником конкур</w:t>
      </w:r>
      <w:r>
        <w:rPr>
          <w:rFonts w:ascii="Times New Roman" w:hAnsi="Times New Roman" w:cs="Times New Roman"/>
          <w:sz w:val="24"/>
          <w:szCs w:val="24"/>
        </w:rPr>
        <w:t>са в рамках исполнения договора</w:t>
      </w:r>
    </w:p>
    <w:p w:rsidR="00C63227" w:rsidRPr="001C4761" w:rsidRDefault="00C63227" w:rsidP="00BB6F9F">
      <w:pPr>
        <w:spacing w:after="0" w:line="240" w:lineRule="auto"/>
        <w:jc w:val="both"/>
        <w:rPr>
          <w:rFonts w:ascii="Times New Roman" w:hAnsi="Times New Roman" w:cs="Times New Roman"/>
          <w:sz w:val="24"/>
          <w:szCs w:val="24"/>
        </w:rPr>
      </w:pPr>
    </w:p>
    <w:p w:rsidR="007A3434" w:rsidRDefault="00C63227" w:rsidP="00DD54A1">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6.1. Создание участником конкурса имущества, предназначенного для поставки товаров (выполнения работ, оказания услуг), поставка (выполнение, оказание) которых происходит с использованием имущества, права на которое передаются по договору, договором не предусмотрено. </w:t>
      </w:r>
    </w:p>
    <w:p w:rsidR="007A3434" w:rsidRPr="001C4761" w:rsidRDefault="007A3434" w:rsidP="00682628">
      <w:pPr>
        <w:spacing w:after="0" w:line="240" w:lineRule="auto"/>
        <w:jc w:val="center"/>
        <w:rPr>
          <w:rFonts w:ascii="Times New Roman" w:hAnsi="Times New Roman" w:cs="Times New Roman"/>
          <w:sz w:val="24"/>
          <w:szCs w:val="24"/>
        </w:rPr>
      </w:pPr>
    </w:p>
    <w:p w:rsidR="00C63227" w:rsidRDefault="00C63227" w:rsidP="00682628">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7</w:t>
      </w:r>
      <w:r>
        <w:rPr>
          <w:rFonts w:ascii="Times New Roman" w:hAnsi="Times New Roman" w:cs="Times New Roman"/>
          <w:sz w:val="24"/>
          <w:szCs w:val="24"/>
        </w:rPr>
        <w:t>. Требование о внесении задатка</w:t>
      </w:r>
    </w:p>
    <w:p w:rsidR="00C14EF1" w:rsidRPr="001C4761" w:rsidRDefault="00C14EF1" w:rsidP="00682628">
      <w:pPr>
        <w:spacing w:after="0" w:line="240" w:lineRule="auto"/>
        <w:jc w:val="center"/>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7.1. Настоящей конкурсной документацией требование о внесении задатка </w:t>
      </w:r>
      <w:r>
        <w:rPr>
          <w:rFonts w:ascii="Times New Roman" w:hAnsi="Times New Roman" w:cs="Times New Roman"/>
          <w:sz w:val="24"/>
          <w:szCs w:val="24"/>
        </w:rPr>
        <w:t xml:space="preserve">не </w:t>
      </w:r>
      <w:r w:rsidRPr="001C4761">
        <w:rPr>
          <w:rFonts w:ascii="Times New Roman" w:hAnsi="Times New Roman" w:cs="Times New Roman"/>
          <w:sz w:val="24"/>
          <w:szCs w:val="24"/>
        </w:rPr>
        <w:t xml:space="preserve">устанавливается. </w:t>
      </w:r>
    </w:p>
    <w:p w:rsidR="00C63227" w:rsidRDefault="00C63227" w:rsidP="00BB6F9F">
      <w:pPr>
        <w:spacing w:after="0" w:line="240" w:lineRule="auto"/>
        <w:jc w:val="both"/>
        <w:rPr>
          <w:rFonts w:ascii="Times New Roman" w:hAnsi="Times New Roman" w:cs="Times New Roman"/>
          <w:sz w:val="24"/>
          <w:szCs w:val="24"/>
        </w:rPr>
      </w:pPr>
    </w:p>
    <w:p w:rsidR="00C63227" w:rsidRPr="001C4761" w:rsidRDefault="00C63227" w:rsidP="00A3019C">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8. Срок, место и порядок предост</w:t>
      </w:r>
      <w:r>
        <w:rPr>
          <w:rFonts w:ascii="Times New Roman" w:hAnsi="Times New Roman" w:cs="Times New Roman"/>
          <w:sz w:val="24"/>
          <w:szCs w:val="24"/>
        </w:rPr>
        <w:t>авления конкурсной документации</w:t>
      </w:r>
    </w:p>
    <w:p w:rsidR="00C63227" w:rsidRDefault="00C63227" w:rsidP="00BB6F9F">
      <w:pPr>
        <w:spacing w:after="0" w:line="240" w:lineRule="auto"/>
        <w:jc w:val="both"/>
        <w:rPr>
          <w:rFonts w:ascii="Times New Roman" w:hAnsi="Times New Roman" w:cs="Times New Roman"/>
          <w:sz w:val="24"/>
          <w:szCs w:val="24"/>
        </w:rPr>
      </w:pPr>
    </w:p>
    <w:p w:rsidR="00BD0A3A" w:rsidRPr="00BD0A3A" w:rsidRDefault="00C63227" w:rsidP="00BD0A3A">
      <w:pPr>
        <w:spacing w:after="0" w:line="240" w:lineRule="auto"/>
        <w:rPr>
          <w:rFonts w:ascii="Times New Roman" w:hAnsi="Times New Roman" w:cs="Times New Roman"/>
          <w:color w:val="252525"/>
          <w:sz w:val="24"/>
          <w:szCs w:val="24"/>
        </w:rPr>
      </w:pPr>
      <w:r w:rsidRPr="00BD0A3A">
        <w:rPr>
          <w:rFonts w:ascii="Times New Roman" w:hAnsi="Times New Roman" w:cs="Times New Roman"/>
          <w:sz w:val="24"/>
          <w:szCs w:val="24"/>
        </w:rPr>
        <w:t xml:space="preserve">8.1. </w:t>
      </w:r>
      <w:r w:rsidR="00BD0A3A">
        <w:rPr>
          <w:rFonts w:ascii="Times New Roman" w:hAnsi="Times New Roman" w:cs="Times New Roman"/>
          <w:color w:val="252525"/>
          <w:sz w:val="24"/>
          <w:szCs w:val="24"/>
        </w:rPr>
        <w:t>К</w:t>
      </w:r>
      <w:r w:rsidR="00BD0A3A" w:rsidRPr="00BD0A3A">
        <w:rPr>
          <w:rFonts w:ascii="Times New Roman" w:hAnsi="Times New Roman" w:cs="Times New Roman"/>
          <w:color w:val="252525"/>
          <w:sz w:val="24"/>
          <w:szCs w:val="24"/>
        </w:rPr>
        <w:t xml:space="preserve">онкурсная документация в бумажном виде предоставляется по рабочим дням с 8-00 ч. до 12-00 ч.; с 13-00ч. до 16-00ч. (по местному времени) в срок со следующего дня после размещения на официальном сайте Российской Федерации: </w:t>
      </w:r>
      <w:hyperlink r:id="rId7" w:tgtFrame="_blank" w:history="1">
        <w:r w:rsidR="00BD0A3A" w:rsidRPr="00BD0A3A">
          <w:rPr>
            <w:rStyle w:val="a4"/>
            <w:rFonts w:ascii="Times New Roman" w:hAnsi="Times New Roman"/>
            <w:sz w:val="24"/>
            <w:szCs w:val="24"/>
            <w:lang w:val="en-US"/>
          </w:rPr>
          <w:t>http</w:t>
        </w:r>
        <w:r w:rsidR="00BD0A3A" w:rsidRPr="00BD0A3A">
          <w:rPr>
            <w:rStyle w:val="a4"/>
            <w:rFonts w:ascii="Times New Roman" w:hAnsi="Times New Roman"/>
            <w:sz w:val="24"/>
            <w:szCs w:val="24"/>
          </w:rPr>
          <w:t>.//</w:t>
        </w:r>
        <w:r w:rsidR="00BD0A3A" w:rsidRPr="00BD0A3A">
          <w:rPr>
            <w:rStyle w:val="a4"/>
            <w:rFonts w:ascii="Times New Roman" w:hAnsi="Times New Roman"/>
            <w:sz w:val="24"/>
            <w:szCs w:val="24"/>
            <w:lang w:val="en-US"/>
          </w:rPr>
          <w:t>www</w:t>
        </w:r>
        <w:r w:rsidR="00BD0A3A" w:rsidRPr="00BD0A3A">
          <w:rPr>
            <w:rStyle w:val="a4"/>
            <w:rFonts w:ascii="Times New Roman" w:hAnsi="Times New Roman"/>
            <w:sz w:val="24"/>
            <w:szCs w:val="24"/>
          </w:rPr>
          <w:t>.</w:t>
        </w:r>
        <w:r w:rsidR="00BD0A3A" w:rsidRPr="00BD0A3A">
          <w:rPr>
            <w:rStyle w:val="a4"/>
            <w:rFonts w:ascii="Times New Roman" w:hAnsi="Times New Roman"/>
            <w:sz w:val="24"/>
            <w:szCs w:val="24"/>
            <w:lang w:val="en-US"/>
          </w:rPr>
          <w:t>torgi</w:t>
        </w:r>
        <w:r w:rsidR="00BD0A3A" w:rsidRPr="00BD0A3A">
          <w:rPr>
            <w:rStyle w:val="a4"/>
            <w:rFonts w:ascii="Times New Roman" w:hAnsi="Times New Roman"/>
            <w:sz w:val="24"/>
            <w:szCs w:val="24"/>
          </w:rPr>
          <w:t>.</w:t>
        </w:r>
        <w:r w:rsidR="00BD0A3A" w:rsidRPr="00BD0A3A">
          <w:rPr>
            <w:rStyle w:val="a4"/>
            <w:rFonts w:ascii="Times New Roman" w:hAnsi="Times New Roman"/>
            <w:sz w:val="24"/>
            <w:szCs w:val="24"/>
            <w:lang w:val="en-US"/>
          </w:rPr>
          <w:t>gov</w:t>
        </w:r>
        <w:r w:rsidR="00BD0A3A" w:rsidRPr="00BD0A3A">
          <w:rPr>
            <w:rStyle w:val="a4"/>
            <w:rFonts w:ascii="Times New Roman" w:hAnsi="Times New Roman"/>
            <w:sz w:val="24"/>
            <w:szCs w:val="24"/>
          </w:rPr>
          <w:t>.ru</w:t>
        </w:r>
      </w:hyperlink>
      <w:r w:rsidR="00BD0A3A" w:rsidRPr="00BD0A3A">
        <w:rPr>
          <w:rFonts w:ascii="Times New Roman" w:hAnsi="Times New Roman" w:cs="Times New Roman"/>
          <w:color w:val="000000"/>
          <w:sz w:val="24"/>
          <w:szCs w:val="24"/>
        </w:rPr>
        <w:t xml:space="preserve"> в сети «Интернет» раздел: Перейти к торгам. Поиск по организатору торгов (Администрация </w:t>
      </w:r>
      <w:r w:rsidR="00630EFA">
        <w:rPr>
          <w:rFonts w:ascii="Times New Roman" w:hAnsi="Times New Roman" w:cs="Times New Roman"/>
          <w:color w:val="000000"/>
          <w:sz w:val="24"/>
          <w:szCs w:val="24"/>
        </w:rPr>
        <w:t xml:space="preserve">Онохинского </w:t>
      </w:r>
      <w:r w:rsidR="00BD0A3A" w:rsidRPr="00BD0A3A">
        <w:rPr>
          <w:rFonts w:ascii="Times New Roman" w:hAnsi="Times New Roman" w:cs="Times New Roman"/>
          <w:color w:val="000000"/>
          <w:sz w:val="24"/>
          <w:szCs w:val="24"/>
        </w:rPr>
        <w:t>муниципального образования)</w:t>
      </w:r>
      <w:r w:rsidR="00BD0A3A" w:rsidRPr="00BD0A3A">
        <w:rPr>
          <w:rFonts w:ascii="Times New Roman" w:hAnsi="Times New Roman" w:cs="Times New Roman"/>
          <w:color w:val="252525"/>
          <w:sz w:val="24"/>
          <w:szCs w:val="24"/>
        </w:rPr>
        <w:t xml:space="preserve"> </w:t>
      </w:r>
      <w:r w:rsidR="00C86FF8" w:rsidRPr="0083018D">
        <w:rPr>
          <w:rFonts w:ascii="Times New Roman" w:hAnsi="Times New Roman" w:cs="Times New Roman"/>
          <w:color w:val="252525"/>
          <w:sz w:val="24"/>
          <w:szCs w:val="24"/>
        </w:rPr>
        <w:t xml:space="preserve">по </w:t>
      </w:r>
      <w:r w:rsidR="005940F5">
        <w:rPr>
          <w:rFonts w:ascii="Times New Roman" w:hAnsi="Times New Roman" w:cs="Times New Roman"/>
          <w:color w:val="252525"/>
          <w:sz w:val="24"/>
          <w:szCs w:val="24"/>
        </w:rPr>
        <w:t>02</w:t>
      </w:r>
      <w:r w:rsidR="00893B52">
        <w:rPr>
          <w:rFonts w:ascii="Times New Roman" w:hAnsi="Times New Roman" w:cs="Times New Roman"/>
          <w:color w:val="252525"/>
          <w:sz w:val="24"/>
          <w:szCs w:val="24"/>
        </w:rPr>
        <w:t xml:space="preserve"> </w:t>
      </w:r>
      <w:r w:rsidR="005940F5">
        <w:rPr>
          <w:rFonts w:ascii="Times New Roman" w:hAnsi="Times New Roman" w:cs="Times New Roman"/>
          <w:color w:val="252525"/>
          <w:sz w:val="24"/>
          <w:szCs w:val="24"/>
        </w:rPr>
        <w:t>ноября</w:t>
      </w:r>
      <w:r w:rsidR="001E52D3">
        <w:rPr>
          <w:rFonts w:ascii="Times New Roman" w:hAnsi="Times New Roman" w:cs="Times New Roman"/>
          <w:color w:val="252525"/>
          <w:sz w:val="24"/>
          <w:szCs w:val="24"/>
        </w:rPr>
        <w:t xml:space="preserve"> 2017</w:t>
      </w:r>
      <w:r w:rsidR="00BD0A3A" w:rsidRPr="0083018D">
        <w:rPr>
          <w:rFonts w:ascii="Times New Roman" w:hAnsi="Times New Roman" w:cs="Times New Roman"/>
          <w:color w:val="252525"/>
          <w:sz w:val="24"/>
          <w:szCs w:val="24"/>
        </w:rPr>
        <w:t xml:space="preserve"> г. включительно, по адресу: 62554</w:t>
      </w:r>
      <w:r w:rsidR="00630EFA" w:rsidRPr="0083018D">
        <w:rPr>
          <w:rFonts w:ascii="Times New Roman" w:hAnsi="Times New Roman" w:cs="Times New Roman"/>
          <w:color w:val="252525"/>
          <w:sz w:val="24"/>
          <w:szCs w:val="24"/>
        </w:rPr>
        <w:t>7</w:t>
      </w:r>
      <w:r w:rsidR="00BD0A3A" w:rsidRPr="0083018D">
        <w:rPr>
          <w:rFonts w:ascii="Times New Roman" w:hAnsi="Times New Roman" w:cs="Times New Roman"/>
          <w:color w:val="252525"/>
          <w:sz w:val="24"/>
          <w:szCs w:val="24"/>
        </w:rPr>
        <w:t>, Тюменская область, Тюменский район,</w:t>
      </w:r>
      <w:r w:rsidR="00630EFA" w:rsidRPr="0083018D">
        <w:rPr>
          <w:rFonts w:ascii="Times New Roman" w:hAnsi="Times New Roman" w:cs="Times New Roman"/>
          <w:color w:val="252525"/>
          <w:sz w:val="24"/>
          <w:szCs w:val="24"/>
        </w:rPr>
        <w:t xml:space="preserve"> с.Онохино, </w:t>
      </w:r>
      <w:r w:rsidR="00BD0A3A" w:rsidRPr="0083018D">
        <w:rPr>
          <w:rFonts w:ascii="Times New Roman" w:hAnsi="Times New Roman" w:cs="Times New Roman"/>
          <w:color w:val="252525"/>
          <w:sz w:val="24"/>
          <w:szCs w:val="24"/>
        </w:rPr>
        <w:t xml:space="preserve"> ул.</w:t>
      </w:r>
      <w:r w:rsidR="00630EFA" w:rsidRPr="0083018D">
        <w:rPr>
          <w:rFonts w:ascii="Times New Roman" w:hAnsi="Times New Roman" w:cs="Times New Roman"/>
          <w:color w:val="252525"/>
          <w:sz w:val="24"/>
          <w:szCs w:val="24"/>
        </w:rPr>
        <w:t>Советская,9</w:t>
      </w:r>
      <w:r w:rsidR="00BD0A3A" w:rsidRPr="0083018D">
        <w:rPr>
          <w:rFonts w:ascii="Times New Roman" w:hAnsi="Times New Roman" w:cs="Times New Roman"/>
          <w:color w:val="252525"/>
          <w:sz w:val="24"/>
          <w:szCs w:val="24"/>
        </w:rPr>
        <w:t xml:space="preserve"> каб.</w:t>
      </w:r>
      <w:r w:rsidR="00BD0A3A" w:rsidRPr="00BD0A3A">
        <w:rPr>
          <w:rFonts w:ascii="Times New Roman" w:hAnsi="Times New Roman" w:cs="Times New Roman"/>
          <w:color w:val="252525"/>
          <w:sz w:val="24"/>
          <w:szCs w:val="24"/>
        </w:rPr>
        <w:t xml:space="preserve"> №</w:t>
      </w:r>
      <w:r w:rsidR="00630EFA">
        <w:rPr>
          <w:rFonts w:ascii="Times New Roman" w:hAnsi="Times New Roman" w:cs="Times New Roman"/>
          <w:color w:val="252525"/>
          <w:sz w:val="24"/>
          <w:szCs w:val="24"/>
        </w:rPr>
        <w:t>1</w:t>
      </w:r>
      <w:r w:rsidR="00BD0A3A" w:rsidRPr="00BD0A3A">
        <w:rPr>
          <w:rFonts w:ascii="Times New Roman" w:hAnsi="Times New Roman" w:cs="Times New Roman"/>
          <w:color w:val="252525"/>
          <w:sz w:val="24"/>
          <w:szCs w:val="24"/>
        </w:rPr>
        <w:t>, тел. 7</w:t>
      </w:r>
      <w:r w:rsidR="00630EFA">
        <w:rPr>
          <w:rFonts w:ascii="Times New Roman" w:hAnsi="Times New Roman" w:cs="Times New Roman"/>
          <w:color w:val="252525"/>
          <w:sz w:val="24"/>
          <w:szCs w:val="24"/>
        </w:rPr>
        <w:t>7</w:t>
      </w:r>
      <w:r w:rsidR="00BD0A3A" w:rsidRPr="00BD0A3A">
        <w:rPr>
          <w:rFonts w:ascii="Times New Roman" w:hAnsi="Times New Roman" w:cs="Times New Roman"/>
          <w:color w:val="252525"/>
          <w:sz w:val="24"/>
          <w:szCs w:val="24"/>
        </w:rPr>
        <w:t>-</w:t>
      </w:r>
      <w:r w:rsidR="00630EFA">
        <w:rPr>
          <w:rFonts w:ascii="Times New Roman" w:hAnsi="Times New Roman" w:cs="Times New Roman"/>
          <w:color w:val="252525"/>
          <w:sz w:val="24"/>
          <w:szCs w:val="24"/>
        </w:rPr>
        <w:t>9</w:t>
      </w:r>
      <w:r w:rsidR="00BD0A3A" w:rsidRPr="00BD0A3A">
        <w:rPr>
          <w:rFonts w:ascii="Times New Roman" w:hAnsi="Times New Roman" w:cs="Times New Roman"/>
          <w:color w:val="252525"/>
          <w:sz w:val="24"/>
          <w:szCs w:val="24"/>
        </w:rPr>
        <w:t>1-</w:t>
      </w:r>
      <w:r w:rsidR="00630EFA">
        <w:rPr>
          <w:rFonts w:ascii="Times New Roman" w:hAnsi="Times New Roman" w:cs="Times New Roman"/>
          <w:color w:val="252525"/>
          <w:sz w:val="24"/>
          <w:szCs w:val="24"/>
        </w:rPr>
        <w:t>60</w:t>
      </w:r>
    </w:p>
    <w:p w:rsidR="005940F5" w:rsidRPr="002E0E4D" w:rsidRDefault="00C63227" w:rsidP="005940F5">
      <w:pPr>
        <w:pStyle w:val="s1"/>
        <w:spacing w:before="0" w:beforeAutospacing="0" w:after="0" w:afterAutospacing="0"/>
        <w:rPr>
          <w:color w:val="000000"/>
        </w:rPr>
      </w:pPr>
      <w:r w:rsidRPr="00BD0A3A">
        <w:t xml:space="preserve">8.2. </w:t>
      </w:r>
      <w:r w:rsidR="005940F5" w:rsidRPr="002E0E4D">
        <w:rPr>
          <w:color w:val="000000"/>
        </w:rPr>
        <w:t>После размещения на официальном сайте торгов извещения о проведении конкурса организатор конкурса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 даты получения соответствующего заявления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участником конкурса платы за предоставление конкурсной документации, если такая плата установлена организатором конкурса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указанной платы не должен превышать расходов организатора конкурса на изготовление копии конкурсной документации и ее доставку лицу, подавшему указанное заявление, посредством почтовой связи, в случае если это лицо указало на необходимость доставки ему копии конкурсной документации посредством почтовой связи. Предоставление конкурсной документации в форме электронного документа осуществляется без взимания платы.</w:t>
      </w:r>
      <w:r w:rsidR="002E0E4D" w:rsidRPr="002E0E4D">
        <w:rPr>
          <w:color w:val="000000"/>
        </w:rPr>
        <w:t xml:space="preserve"> </w:t>
      </w:r>
      <w:r w:rsidR="005940F5" w:rsidRPr="002E0E4D">
        <w:rPr>
          <w:color w:val="000000"/>
        </w:rPr>
        <w:t>Предоставление конкурсной документации до размещения на официальном сайте торгов извещения о проведении конкурса не допускается.</w:t>
      </w:r>
    </w:p>
    <w:p w:rsidR="00C63227" w:rsidRPr="00BD0A3A" w:rsidRDefault="00C63227" w:rsidP="00BD0A3A">
      <w:pPr>
        <w:spacing w:after="0" w:line="240" w:lineRule="auto"/>
        <w:jc w:val="both"/>
        <w:rPr>
          <w:rFonts w:ascii="Times New Roman" w:hAnsi="Times New Roman" w:cs="Times New Roman"/>
          <w:sz w:val="24"/>
          <w:szCs w:val="24"/>
        </w:rPr>
      </w:pPr>
    </w:p>
    <w:p w:rsidR="00C63227" w:rsidRPr="001C4761" w:rsidRDefault="00C63227" w:rsidP="00B4444C">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9. Порядок и сроки предоставления разъяснений положений</w:t>
      </w:r>
      <w:r>
        <w:rPr>
          <w:rFonts w:ascii="Times New Roman" w:hAnsi="Times New Roman" w:cs="Times New Roman"/>
          <w:sz w:val="24"/>
          <w:szCs w:val="24"/>
        </w:rPr>
        <w:t xml:space="preserve"> </w:t>
      </w:r>
      <w:r w:rsidRPr="001C4761">
        <w:rPr>
          <w:rFonts w:ascii="Times New Roman" w:hAnsi="Times New Roman" w:cs="Times New Roman"/>
          <w:sz w:val="24"/>
          <w:szCs w:val="24"/>
        </w:rPr>
        <w:t>конкурсной докум</w:t>
      </w:r>
      <w:r>
        <w:rPr>
          <w:rFonts w:ascii="Times New Roman" w:hAnsi="Times New Roman" w:cs="Times New Roman"/>
          <w:sz w:val="24"/>
          <w:szCs w:val="24"/>
        </w:rPr>
        <w:t>ентации</w:t>
      </w:r>
      <w:r w:rsidRPr="001C4761">
        <w:rPr>
          <w:rFonts w:ascii="Times New Roman" w:hAnsi="Times New Roman" w:cs="Times New Roman"/>
          <w:sz w:val="24"/>
          <w:szCs w:val="24"/>
        </w:rPr>
        <w:t xml:space="preserve"> </w:t>
      </w:r>
    </w:p>
    <w:p w:rsidR="00C63227" w:rsidRPr="001C4761" w:rsidRDefault="00C63227" w:rsidP="00BB6F9F">
      <w:pPr>
        <w:spacing w:after="0" w:line="240" w:lineRule="auto"/>
        <w:jc w:val="both"/>
        <w:rPr>
          <w:rFonts w:ascii="Times New Roman" w:hAnsi="Times New Roman" w:cs="Times New Roman"/>
          <w:sz w:val="24"/>
          <w:szCs w:val="24"/>
        </w:rPr>
      </w:pPr>
    </w:p>
    <w:p w:rsidR="005940F5" w:rsidRPr="005940F5" w:rsidRDefault="005940F5" w:rsidP="005940F5">
      <w:pPr>
        <w:pStyle w:val="s1"/>
        <w:spacing w:before="0" w:beforeAutospacing="0" w:after="0" w:afterAutospacing="0"/>
      </w:pPr>
      <w:r>
        <w:t>9.1</w:t>
      </w:r>
      <w:r w:rsidRPr="005940F5">
        <w:t>. Любое заинтересованное лицо вправе направить в письменной форме, в том числе в форме электронного документа, организатору конкурса запрос о разъяснении положений конкурсной документации. В течение двух рабочих дней с даты поступления указанного запроса организатор конкурса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w:t>
      </w:r>
    </w:p>
    <w:p w:rsidR="005940F5" w:rsidRPr="005940F5" w:rsidRDefault="005940F5" w:rsidP="005940F5">
      <w:pPr>
        <w:pStyle w:val="s1"/>
        <w:spacing w:before="0" w:beforeAutospacing="0" w:after="0" w:afterAutospacing="0"/>
      </w:pPr>
      <w:r>
        <w:t>9.2</w:t>
      </w:r>
      <w:r w:rsidRPr="005940F5">
        <w:t xml:space="preserve">. В течение одного дня с даты направления разъяснения положений конкурсной документации по запросу заинтересованного лица такое разъяснение должно быть размещено организатором конкурса или специализированной организацией на официальном сайте торгов с указанием </w:t>
      </w:r>
      <w:r w:rsidRPr="005940F5">
        <w:lastRenderedPageBreak/>
        <w:t>предмета запроса, но без указания заинтересованного лица, от которого поступил запрос. Разъяснение положений конкурсной документации не должно изменять ее суть.</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4444C">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10. Внесение изме</w:t>
      </w:r>
      <w:r>
        <w:rPr>
          <w:rFonts w:ascii="Times New Roman" w:hAnsi="Times New Roman" w:cs="Times New Roman"/>
          <w:sz w:val="24"/>
          <w:szCs w:val="24"/>
        </w:rPr>
        <w:t>нений в конкурсную документацию</w:t>
      </w:r>
    </w:p>
    <w:p w:rsidR="00C63227" w:rsidRPr="001C4761" w:rsidRDefault="00C63227" w:rsidP="00BB6F9F">
      <w:pPr>
        <w:spacing w:after="0" w:line="240" w:lineRule="auto"/>
        <w:jc w:val="both"/>
        <w:rPr>
          <w:rFonts w:ascii="Times New Roman" w:hAnsi="Times New Roman" w:cs="Times New Roman"/>
          <w:sz w:val="24"/>
          <w:szCs w:val="24"/>
        </w:rPr>
      </w:pPr>
    </w:p>
    <w:p w:rsidR="005D4506" w:rsidRPr="005D4506" w:rsidRDefault="00C63227" w:rsidP="0005470B">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10.1. </w:t>
      </w:r>
      <w:r w:rsidR="005940F5" w:rsidRPr="005940F5">
        <w:rPr>
          <w:rFonts w:ascii="Times New Roman" w:hAnsi="Times New Roman" w:cs="Times New Roman"/>
          <w:sz w:val="24"/>
          <w:szCs w:val="24"/>
        </w:rPr>
        <w:t>Организатор конкурса по собственной инициативе или в соответствии с запросом заинтересованного лица вправе принять решение о внесении изменений в конкурсную документацию не позднее чем за пять дней до даты окончания срока подачи заявок на участие в конкурсе. Изменение предмета конкурса не допускается. В течение одного дня с даты принятия решения о внесении изменений в конкурсную документацию такие изменения размещаются организатором конкурса или специализированной организацией в порядке, установленном для размещения извещения о проведении конкурса, и в течение двух рабочих дней направляются заказными письмами или в форме электронных документов всем заявителям, которым была предоставлена конкурсная документация. При этом срок подачи заявок на участие в конкурсе должен быть продлен таким образом, чтобы с даты размещения на официальном сайте торгов внесенных изменений в конкурсную документацию до даты окончания срока подачи заявок на участие в конкурсе он составлял не менее двадцати дней</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 </w:t>
      </w:r>
    </w:p>
    <w:p w:rsidR="00C63227" w:rsidRPr="00B0681A" w:rsidRDefault="00C63227" w:rsidP="00B4444C">
      <w:pPr>
        <w:spacing w:after="0" w:line="240" w:lineRule="auto"/>
        <w:jc w:val="center"/>
        <w:rPr>
          <w:rFonts w:ascii="Times New Roman" w:hAnsi="Times New Roman" w:cs="Times New Roman"/>
          <w:sz w:val="24"/>
          <w:szCs w:val="24"/>
        </w:rPr>
      </w:pPr>
      <w:r w:rsidRPr="00B0681A">
        <w:rPr>
          <w:rFonts w:ascii="Times New Roman" w:hAnsi="Times New Roman" w:cs="Times New Roman"/>
          <w:sz w:val="24"/>
          <w:szCs w:val="24"/>
        </w:rPr>
        <w:t>11. Отказ от проведения конкурса</w:t>
      </w:r>
    </w:p>
    <w:p w:rsidR="00C63227" w:rsidRPr="0069493D" w:rsidRDefault="00C63227" w:rsidP="00BB6F9F">
      <w:pPr>
        <w:spacing w:after="0" w:line="240" w:lineRule="auto"/>
        <w:jc w:val="both"/>
        <w:rPr>
          <w:rFonts w:ascii="Times New Roman" w:hAnsi="Times New Roman" w:cs="Times New Roman"/>
          <w:sz w:val="24"/>
          <w:szCs w:val="24"/>
          <w:highlight w:val="yellow"/>
        </w:rPr>
      </w:pPr>
    </w:p>
    <w:p w:rsidR="00C63227" w:rsidRPr="001C4761" w:rsidRDefault="00C63227" w:rsidP="00B0681A">
      <w:pPr>
        <w:spacing w:after="0" w:line="240" w:lineRule="auto"/>
        <w:jc w:val="both"/>
        <w:rPr>
          <w:rFonts w:ascii="Times New Roman" w:hAnsi="Times New Roman" w:cs="Times New Roman"/>
          <w:sz w:val="24"/>
          <w:szCs w:val="24"/>
        </w:rPr>
      </w:pPr>
      <w:r w:rsidRPr="00B0681A">
        <w:rPr>
          <w:rFonts w:ascii="Times New Roman" w:hAnsi="Times New Roman" w:cs="Times New Roman"/>
          <w:sz w:val="24"/>
          <w:szCs w:val="24"/>
        </w:rPr>
        <w:t xml:space="preserve">11.1. </w:t>
      </w:r>
      <w:r w:rsidR="005940F5" w:rsidRPr="005940F5">
        <w:rPr>
          <w:rFonts w:ascii="Times New Roman" w:hAnsi="Times New Roman" w:cs="Times New Roman"/>
          <w:sz w:val="24"/>
          <w:szCs w:val="24"/>
        </w:rPr>
        <w:t>Организатор аукциона вправе отказаться от проведения аукциона не позднее чем за пять дн</w:t>
      </w:r>
      <w:r w:rsidR="005940F5">
        <w:rPr>
          <w:rFonts w:ascii="Times New Roman" w:hAnsi="Times New Roman" w:cs="Times New Roman"/>
          <w:sz w:val="24"/>
          <w:szCs w:val="24"/>
        </w:rPr>
        <w:t>ей</w:t>
      </w:r>
      <w:r w:rsidR="005940F5" w:rsidRPr="005940F5">
        <w:rPr>
          <w:rFonts w:ascii="Times New Roman" w:hAnsi="Times New Roman" w:cs="Times New Roman"/>
          <w:sz w:val="24"/>
          <w:szCs w:val="24"/>
        </w:rPr>
        <w:t>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r w:rsidR="005940F5" w:rsidRPr="005940F5">
        <w:rPr>
          <w:rFonts w:ascii="Times New Roman" w:hAnsi="Times New Roman" w:cs="Times New Roman"/>
          <w:sz w:val="24"/>
          <w:szCs w:val="24"/>
        </w:rPr>
        <w:br/>
      </w:r>
    </w:p>
    <w:p w:rsidR="00C63227" w:rsidRPr="001C4761" w:rsidRDefault="00C63227" w:rsidP="00B4444C">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12. Т</w:t>
      </w:r>
      <w:r w:rsidR="00E735C0">
        <w:rPr>
          <w:rFonts w:ascii="Times New Roman" w:hAnsi="Times New Roman" w:cs="Times New Roman"/>
          <w:sz w:val="24"/>
          <w:szCs w:val="24"/>
        </w:rPr>
        <w:t>ребования к участникам конкурса</w:t>
      </w:r>
    </w:p>
    <w:p w:rsidR="00C63227" w:rsidRPr="001C4761" w:rsidRDefault="00C63227" w:rsidP="00BB6F9F">
      <w:pPr>
        <w:spacing w:after="0" w:line="240" w:lineRule="auto"/>
        <w:jc w:val="both"/>
        <w:rPr>
          <w:rFonts w:ascii="Times New Roman" w:hAnsi="Times New Roman" w:cs="Times New Roman"/>
          <w:sz w:val="24"/>
          <w:szCs w:val="24"/>
        </w:rPr>
      </w:pPr>
    </w:p>
    <w:p w:rsidR="00B0681A" w:rsidRDefault="00B0681A" w:rsidP="00B0681A">
      <w:pPr>
        <w:spacing w:after="0" w:line="240" w:lineRule="auto"/>
        <w:ind w:firstLine="708"/>
        <w:jc w:val="both"/>
        <w:rPr>
          <w:rFonts w:ascii="Times New Roman" w:hAnsi="Times New Roman" w:cs="Times New Roman"/>
          <w:sz w:val="24"/>
          <w:szCs w:val="24"/>
        </w:rPr>
      </w:pPr>
      <w:r w:rsidRPr="00B0681A">
        <w:rPr>
          <w:rFonts w:ascii="Times New Roman" w:hAnsi="Times New Roman" w:cs="Times New Roman"/>
          <w:sz w:val="24"/>
          <w:szCs w:val="24"/>
        </w:rPr>
        <w:t>При размещении заказа путем проведения торгов устанавливаются следующие обязательные требования к участникам размещения заказа</w:t>
      </w:r>
      <w:r>
        <w:rPr>
          <w:rFonts w:ascii="Times New Roman" w:hAnsi="Times New Roman" w:cs="Times New Roman"/>
          <w:sz w:val="24"/>
          <w:szCs w:val="24"/>
        </w:rPr>
        <w:t>:</w:t>
      </w:r>
    </w:p>
    <w:p w:rsidR="00B0681A" w:rsidRDefault="00C63227" w:rsidP="00B0681A">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12.1. </w:t>
      </w:r>
      <w:r w:rsidR="00B0681A" w:rsidRPr="00B0681A">
        <w:rPr>
          <w:rFonts w:ascii="Times New Roman" w:hAnsi="Times New Roman" w:cs="Times New Roman"/>
          <w:sz w:val="24"/>
          <w:szCs w:val="24"/>
        </w:rPr>
        <w:t>соответствие участников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w:t>
      </w:r>
      <w:r w:rsidR="00B0681A" w:rsidRPr="00B0681A">
        <w:rPr>
          <w:rFonts w:ascii="Times New Roman" w:hAnsi="Times New Roman" w:cs="Times New Roman"/>
          <w:sz w:val="24"/>
          <w:szCs w:val="24"/>
        </w:rPr>
        <w:br/>
      </w:r>
      <w:r w:rsidRPr="001C4761">
        <w:rPr>
          <w:rFonts w:ascii="Times New Roman" w:hAnsi="Times New Roman" w:cs="Times New Roman"/>
          <w:sz w:val="24"/>
          <w:szCs w:val="24"/>
        </w:rPr>
        <w:t xml:space="preserve">12.2. </w:t>
      </w:r>
      <w:r w:rsidR="00B0681A" w:rsidRPr="00B0681A">
        <w:rPr>
          <w:rFonts w:ascii="Times New Roman" w:hAnsi="Times New Roman" w:cs="Times New Roman"/>
          <w:sz w:val="24"/>
          <w:szCs w:val="24"/>
        </w:rPr>
        <w:t>непроведение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w:t>
      </w:r>
      <w:hyperlink r:id="rId8" w:anchor="block_20101" w:history="1">
        <w:r w:rsidR="00B0681A" w:rsidRPr="00B0681A">
          <w:rPr>
            <w:rFonts w:ascii="Times New Roman" w:hAnsi="Times New Roman" w:cs="Times New Roman"/>
            <w:sz w:val="24"/>
            <w:szCs w:val="24"/>
          </w:rPr>
          <w:t>банкротом</w:t>
        </w:r>
      </w:hyperlink>
      <w:r w:rsidR="00B0681A" w:rsidRPr="00B0681A">
        <w:rPr>
          <w:rFonts w:ascii="Times New Roman" w:hAnsi="Times New Roman" w:cs="Times New Roman"/>
          <w:sz w:val="24"/>
          <w:szCs w:val="24"/>
        </w:rPr>
        <w:t> и об открытии </w:t>
      </w:r>
      <w:hyperlink r:id="rId9" w:anchor="block_7000" w:history="1">
        <w:r w:rsidR="00B0681A" w:rsidRPr="00B0681A">
          <w:rPr>
            <w:rFonts w:ascii="Times New Roman" w:hAnsi="Times New Roman" w:cs="Times New Roman"/>
            <w:sz w:val="24"/>
            <w:szCs w:val="24"/>
          </w:rPr>
          <w:t>конкурсного производства</w:t>
        </w:r>
      </w:hyperlink>
      <w:r w:rsidR="00B0681A" w:rsidRPr="00B0681A">
        <w:rPr>
          <w:rFonts w:ascii="Times New Roman" w:hAnsi="Times New Roman" w:cs="Times New Roman"/>
          <w:sz w:val="24"/>
          <w:szCs w:val="24"/>
        </w:rPr>
        <w:t>;</w:t>
      </w:r>
      <w:r w:rsidR="00B0681A" w:rsidRPr="00B0681A">
        <w:rPr>
          <w:rFonts w:ascii="Times New Roman" w:hAnsi="Times New Roman" w:cs="Times New Roman"/>
          <w:sz w:val="24"/>
          <w:szCs w:val="24"/>
        </w:rPr>
        <w:br/>
      </w:r>
      <w:r w:rsidRPr="001C4761">
        <w:rPr>
          <w:rFonts w:ascii="Times New Roman" w:hAnsi="Times New Roman" w:cs="Times New Roman"/>
          <w:sz w:val="24"/>
          <w:szCs w:val="24"/>
        </w:rPr>
        <w:t>12.3</w:t>
      </w:r>
      <w:r w:rsidR="007A3434">
        <w:rPr>
          <w:rFonts w:ascii="Times New Roman" w:hAnsi="Times New Roman" w:cs="Times New Roman"/>
          <w:sz w:val="24"/>
          <w:szCs w:val="24"/>
        </w:rPr>
        <w:t>.</w:t>
      </w:r>
      <w:r w:rsidRPr="001C4761">
        <w:rPr>
          <w:rFonts w:ascii="Times New Roman" w:hAnsi="Times New Roman" w:cs="Times New Roman"/>
          <w:sz w:val="24"/>
          <w:szCs w:val="24"/>
        </w:rPr>
        <w:t xml:space="preserve"> </w:t>
      </w:r>
      <w:r w:rsidR="00B0681A" w:rsidRPr="00B0681A">
        <w:rPr>
          <w:rFonts w:ascii="Times New Roman" w:hAnsi="Times New Roman" w:cs="Times New Roman"/>
          <w:sz w:val="24"/>
          <w:szCs w:val="24"/>
        </w:rPr>
        <w:t>неприостановление деятельности участника размещения заказа в порядке, предусмотренном </w:t>
      </w:r>
      <w:hyperlink r:id="rId10" w:anchor="block_3012" w:history="1">
        <w:r w:rsidR="00B0681A" w:rsidRPr="00B0681A">
          <w:rPr>
            <w:rFonts w:ascii="Times New Roman" w:hAnsi="Times New Roman" w:cs="Times New Roman"/>
            <w:sz w:val="24"/>
            <w:szCs w:val="24"/>
          </w:rPr>
          <w:t>Кодексом</w:t>
        </w:r>
      </w:hyperlink>
      <w:r w:rsidR="00B0681A" w:rsidRPr="00B0681A">
        <w:rPr>
          <w:rFonts w:ascii="Times New Roman" w:hAnsi="Times New Roman" w:cs="Times New Roman"/>
          <w:sz w:val="24"/>
          <w:szCs w:val="24"/>
        </w:rPr>
        <w:t> Российской Федерации об административных правонарушениях, на день подачи заявки на участие в конкурсе или заявки на участие в аукционе;</w:t>
      </w:r>
      <w:r w:rsidR="00B0681A" w:rsidRPr="00B0681A">
        <w:rPr>
          <w:rFonts w:ascii="Times New Roman" w:hAnsi="Times New Roman" w:cs="Times New Roman"/>
          <w:sz w:val="24"/>
          <w:szCs w:val="24"/>
        </w:rPr>
        <w:br/>
        <w:t>12.4.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w:t>
      </w:r>
      <w:hyperlink r:id="rId11" w:anchor="block_20019" w:history="1">
        <w:r w:rsidR="00B0681A" w:rsidRPr="00B0681A">
          <w:rPr>
            <w:rFonts w:ascii="Times New Roman" w:hAnsi="Times New Roman" w:cs="Times New Roman"/>
            <w:sz w:val="24"/>
            <w:szCs w:val="24"/>
          </w:rPr>
          <w:t>законодательством</w:t>
        </w:r>
      </w:hyperlink>
      <w:r w:rsidR="00B0681A" w:rsidRPr="00B0681A">
        <w:rPr>
          <w:rFonts w:ascii="Times New Roman" w:hAnsi="Times New Roman" w:cs="Times New Roman"/>
          <w:sz w:val="24"/>
          <w:szCs w:val="24"/>
        </w:rPr>
        <w:t> Российской Федерации и решение по такой жалобе на день рассмотрения заявки на участие в конкурсе или заявки на участие в аукционе не принято.</w:t>
      </w:r>
      <w:r w:rsidR="00B0681A" w:rsidRPr="00B0681A">
        <w:rPr>
          <w:rFonts w:ascii="Times New Roman" w:hAnsi="Times New Roman" w:cs="Times New Roman"/>
          <w:sz w:val="24"/>
          <w:szCs w:val="24"/>
        </w:rPr>
        <w:br/>
      </w:r>
    </w:p>
    <w:p w:rsidR="00C63227" w:rsidRPr="001C4761" w:rsidRDefault="00C63227" w:rsidP="00B4444C">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lastRenderedPageBreak/>
        <w:t>13. Услов</w:t>
      </w:r>
      <w:r w:rsidR="00E735C0">
        <w:rPr>
          <w:rFonts w:ascii="Times New Roman" w:hAnsi="Times New Roman" w:cs="Times New Roman"/>
          <w:sz w:val="24"/>
          <w:szCs w:val="24"/>
        </w:rPr>
        <w:t>ия допуска к участию в конкурсе</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13.1. 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конкурсе или аукционе (далее заявитель).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13.2. Заявитель не допускается конкурсной или аукционной комиссией к участию в конкурсе или аукционе в случаях: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 непредставления документов, определенных п. 14.2 настоящей конкурсной документации, либо наличия в таких документах недостоверных сведений;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2) несоответствия требованиям, указанным в п. 12.2. настоящей конкурсной документации;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3) невнесения задатка;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4) несоответствия заявки на участие в конкурсе требованиям конкурсной документации, в том числе наличия в таких заявках предложения о цене договора ниже начальной (минимальной) цены договора;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5) наличия решения о ликвидации заявителя -</w:t>
      </w:r>
      <w:r w:rsidR="00C54A4C">
        <w:rPr>
          <w:rFonts w:ascii="Times New Roman" w:hAnsi="Times New Roman" w:cs="Times New Roman"/>
          <w:sz w:val="24"/>
          <w:szCs w:val="24"/>
        </w:rPr>
        <w:t xml:space="preserve"> </w:t>
      </w:r>
      <w:r w:rsidRPr="001C4761">
        <w:rPr>
          <w:rFonts w:ascii="Times New Roman" w:hAnsi="Times New Roman" w:cs="Times New Roman"/>
          <w:sz w:val="24"/>
          <w:szCs w:val="24"/>
        </w:rPr>
        <w:t>юридического лица или наличие решения арбитражного суда о признании заявителя -</w:t>
      </w:r>
      <w:r w:rsidR="00C54A4C">
        <w:rPr>
          <w:rFonts w:ascii="Times New Roman" w:hAnsi="Times New Roman" w:cs="Times New Roman"/>
          <w:sz w:val="24"/>
          <w:szCs w:val="24"/>
        </w:rPr>
        <w:t xml:space="preserve"> </w:t>
      </w:r>
      <w:r w:rsidRPr="001C4761">
        <w:rPr>
          <w:rFonts w:ascii="Times New Roman" w:hAnsi="Times New Roman" w:cs="Times New Roman"/>
          <w:sz w:val="24"/>
          <w:szCs w:val="24"/>
        </w:rPr>
        <w:t xml:space="preserve">юридического лица, индивидуального предпринимателя банкротом и об открытии конкурсного производства;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6)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13.3. Отказ в допуске к участию в конкурсе или аукционе по иным основаниям, кроме случаев, указанных в п. 13.2 настоящей конкурсной документации, не допускается.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13.4. В случае установления факта недостоверности сведений, содержащихся в документах, представленных заявителем или участником конкурса в соответствии с п. 14.2 настоящей конкурсной документации, конкурсная комиссия отстраняет такого заявителя или участника конкурса от участия в конкурсе на любом этапе их проведения. </w:t>
      </w:r>
    </w:p>
    <w:p w:rsidR="00C54A4C" w:rsidRPr="001C4761" w:rsidRDefault="00C54A4C" w:rsidP="00BB6F9F">
      <w:pPr>
        <w:spacing w:after="0" w:line="240" w:lineRule="auto"/>
        <w:jc w:val="both"/>
        <w:rPr>
          <w:rFonts w:ascii="Times New Roman" w:hAnsi="Times New Roman" w:cs="Times New Roman"/>
          <w:sz w:val="24"/>
          <w:szCs w:val="24"/>
        </w:rPr>
      </w:pPr>
    </w:p>
    <w:p w:rsidR="00C63227" w:rsidRPr="001C4761" w:rsidRDefault="00C63227" w:rsidP="00CA3CD5">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14. Требования к содержанию, форме и составу заявки на участие в конкурс</w:t>
      </w:r>
      <w:r w:rsidR="00E735C0">
        <w:rPr>
          <w:rFonts w:ascii="Times New Roman" w:hAnsi="Times New Roman" w:cs="Times New Roman"/>
          <w:sz w:val="24"/>
          <w:szCs w:val="24"/>
        </w:rPr>
        <w:t>е и инструкция по ее заполнению</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14.1. </w:t>
      </w:r>
      <w:r w:rsidR="006E13F4">
        <w:rPr>
          <w:rFonts w:ascii="Times New Roman" w:hAnsi="Times New Roman" w:cs="Times New Roman"/>
          <w:sz w:val="24"/>
          <w:szCs w:val="24"/>
        </w:rPr>
        <w:t>Заявки на участие в открытом конкурсе представляются по форме и в порядке, которые указаны в конкурсной документации, а так же в месте и до истечения срока, которые указаны в извещении проведении открытого конкурса.</w:t>
      </w:r>
      <w:r w:rsidRPr="001C4761">
        <w:rPr>
          <w:rFonts w:ascii="Times New Roman" w:hAnsi="Times New Roman" w:cs="Times New Roman"/>
          <w:sz w:val="24"/>
          <w:szCs w:val="24"/>
        </w:rPr>
        <w:t xml:space="preserve">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14.2. </w:t>
      </w:r>
      <w:r w:rsidR="005C2147" w:rsidRPr="005C2147">
        <w:rPr>
          <w:rFonts w:ascii="Times New Roman" w:hAnsi="Times New Roman" w:cs="Times New Roman"/>
          <w:sz w:val="24"/>
          <w:szCs w:val="24"/>
        </w:rPr>
        <w:t xml:space="preserve">Участник открытого конкурса подает в письменной форме заявку на участие в открытом конкурсе в запечатанном конверте, не позволяющем просматривать содержание заявки до вскрытия, или в форме электронного документа (если такая форма подачи заявки допускается конкурсной документацией). Примерная форма заявки на участие в открытом конкурсе может указываться в типовой конкурсной документации. Заявка на участие в открытом конкурсе должна содержать всю указанную </w:t>
      </w:r>
      <w:r w:rsidR="000611E6">
        <w:rPr>
          <w:rFonts w:ascii="Times New Roman" w:hAnsi="Times New Roman" w:cs="Times New Roman"/>
          <w:sz w:val="24"/>
          <w:szCs w:val="24"/>
        </w:rPr>
        <w:t>организатором торгов</w:t>
      </w:r>
      <w:r w:rsidR="005C2147" w:rsidRPr="005C2147">
        <w:rPr>
          <w:rFonts w:ascii="Times New Roman" w:hAnsi="Times New Roman" w:cs="Times New Roman"/>
          <w:sz w:val="24"/>
          <w:szCs w:val="24"/>
        </w:rPr>
        <w:t xml:space="preserve"> в конкурсной документации информацию, а именно:</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14.2.1. </w:t>
      </w:r>
      <w:r w:rsidR="005C2147" w:rsidRPr="005C2147">
        <w:rPr>
          <w:rFonts w:ascii="Times New Roman" w:hAnsi="Times New Roman" w:cs="Times New Roman"/>
          <w:sz w:val="24"/>
          <w:szCs w:val="24"/>
        </w:rPr>
        <w:t>следующие информацию и документы об участнике открытого конкурса, подавшем заявку на участие в открытом конкурсе:</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а) </w:t>
      </w:r>
      <w:r w:rsidR="005C2147" w:rsidRPr="005C2147">
        <w:rPr>
          <w:rFonts w:ascii="Times New Roman" w:hAnsi="Times New Roman" w:cs="Times New Roman"/>
          <w:sz w:val="24"/>
          <w:szCs w:val="24"/>
        </w:rPr>
        <w:t>наименование, фирменное наименование (при наличии),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б) </w:t>
      </w:r>
      <w:r w:rsidR="005C2147" w:rsidRPr="005C2147">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w:t>
      </w:r>
      <w:r w:rsidR="005C2147" w:rsidRPr="005C2147">
        <w:rPr>
          <w:rFonts w:ascii="Times New Roman" w:hAnsi="Times New Roman" w:cs="Times New Roman"/>
          <w:sz w:val="24"/>
          <w:szCs w:val="24"/>
        </w:rPr>
        <w:lastRenderedPageBreak/>
        <w:t>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открытого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5C2147" w:rsidRPr="005C2147" w:rsidRDefault="00C63227" w:rsidP="005C2147">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в) </w:t>
      </w:r>
      <w:r w:rsidR="005C2147" w:rsidRPr="005C2147">
        <w:rPr>
          <w:rFonts w:ascii="Times New Roman" w:hAnsi="Times New Roman" w:cs="Times New Roman"/>
          <w:sz w:val="24"/>
          <w:szCs w:val="24"/>
        </w:rPr>
        <w:t>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настоящей статье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5C2147"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г) </w:t>
      </w:r>
      <w:r w:rsidR="005C2147" w:rsidRPr="005C2147">
        <w:rPr>
          <w:rFonts w:ascii="Times New Roman" w:hAnsi="Times New Roman" w:cs="Times New Roman"/>
          <w:sz w:val="24"/>
          <w:szCs w:val="24"/>
        </w:rPr>
        <w:t xml:space="preserve">документы, подтверждающие соответствие участника открытого конкурса требованиям к участникам конкурса, установленным </w:t>
      </w:r>
      <w:r w:rsidR="000611E6">
        <w:rPr>
          <w:rFonts w:ascii="Times New Roman" w:hAnsi="Times New Roman" w:cs="Times New Roman"/>
          <w:sz w:val="24"/>
          <w:szCs w:val="24"/>
        </w:rPr>
        <w:t>организатором торгов</w:t>
      </w:r>
      <w:r w:rsidR="005C2147" w:rsidRPr="005C2147">
        <w:rPr>
          <w:rFonts w:ascii="Times New Roman" w:hAnsi="Times New Roman" w:cs="Times New Roman"/>
          <w:sz w:val="24"/>
          <w:szCs w:val="24"/>
        </w:rPr>
        <w:t xml:space="preserve"> в конкурсной документации в соответствии с </w:t>
      </w:r>
      <w:hyperlink r:id="rId12" w:tgtFrame="_blank" w:history="1">
        <w:r w:rsidR="005C2147" w:rsidRPr="005C2147">
          <w:rPr>
            <w:rFonts w:ascii="Times New Roman" w:hAnsi="Times New Roman"/>
            <w:sz w:val="24"/>
            <w:szCs w:val="24"/>
          </w:rPr>
          <w:t>пунктом 1 части 1 статьи 31</w:t>
        </w:r>
      </w:hyperlink>
      <w:r w:rsidR="005C2147" w:rsidRPr="005C2147">
        <w:rPr>
          <w:rFonts w:ascii="Times New Roman" w:hAnsi="Times New Roman" w:cs="Times New Roman"/>
          <w:sz w:val="24"/>
          <w:szCs w:val="24"/>
        </w:rPr>
        <w:t>настоящего Федерального закона, или копии таких документов, а также декларация о соответствии участника открытого конкурса требованиям, установленным в соответствии с </w:t>
      </w:r>
      <w:hyperlink r:id="rId13" w:tgtFrame="_blank" w:history="1">
        <w:r w:rsidR="005C2147" w:rsidRPr="005C2147">
          <w:rPr>
            <w:rFonts w:ascii="Times New Roman" w:hAnsi="Times New Roman"/>
            <w:sz w:val="24"/>
            <w:szCs w:val="24"/>
          </w:rPr>
          <w:t>пунктами 3 - 9 части 1 статьи 31</w:t>
        </w:r>
      </w:hyperlink>
      <w:r w:rsidR="005C2147" w:rsidRPr="005C2147">
        <w:rPr>
          <w:rFonts w:ascii="Times New Roman" w:hAnsi="Times New Roman" w:cs="Times New Roman"/>
          <w:sz w:val="24"/>
          <w:szCs w:val="24"/>
        </w:rPr>
        <w:t> настоящего Федерального закона;</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д) </w:t>
      </w:r>
      <w:r w:rsidR="005C2147" w:rsidRPr="005C2147">
        <w:rPr>
          <w:rFonts w:ascii="Times New Roman" w:hAnsi="Times New Roman" w:cs="Times New Roman"/>
          <w:sz w:val="24"/>
          <w:szCs w:val="24"/>
        </w:rPr>
        <w:t>копии учредительных документов участника открытого конкурса (для юридического лица);</w:t>
      </w:r>
    </w:p>
    <w:p w:rsidR="00C63227" w:rsidRDefault="00C63227" w:rsidP="00BB6F9F">
      <w:pPr>
        <w:spacing w:after="0" w:line="240" w:lineRule="auto"/>
        <w:jc w:val="both"/>
        <w:rPr>
          <w:rFonts w:ascii="Times New Roman" w:hAnsi="Times New Roman"/>
          <w:sz w:val="24"/>
          <w:szCs w:val="24"/>
        </w:rPr>
      </w:pPr>
      <w:r w:rsidRPr="005C2147">
        <w:rPr>
          <w:rFonts w:ascii="Times New Roman" w:hAnsi="Times New Roman"/>
          <w:sz w:val="24"/>
          <w:szCs w:val="24"/>
        </w:rPr>
        <w:t xml:space="preserve">е) </w:t>
      </w:r>
      <w:r w:rsidR="005C2147" w:rsidRPr="005C2147">
        <w:rPr>
          <w:rFonts w:ascii="Times New Roman" w:hAnsi="Times New Roman"/>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либо внесение денежных средств в качестве обеспечения заявки на участие в открытом конкурсе, обеспечения исполнения контракта является крупной сделкой;</w:t>
      </w:r>
    </w:p>
    <w:p w:rsidR="005C2147" w:rsidRDefault="005C2147" w:rsidP="00BB6F9F">
      <w:pPr>
        <w:spacing w:after="0" w:line="240" w:lineRule="auto"/>
        <w:jc w:val="both"/>
        <w:rPr>
          <w:rFonts w:ascii="Times New Roman" w:hAnsi="Times New Roman"/>
          <w:sz w:val="24"/>
          <w:szCs w:val="24"/>
        </w:rPr>
      </w:pPr>
      <w:r>
        <w:rPr>
          <w:rFonts w:ascii="Times New Roman" w:hAnsi="Times New Roman"/>
          <w:sz w:val="24"/>
          <w:szCs w:val="24"/>
        </w:rPr>
        <w:t xml:space="preserve">ж) </w:t>
      </w:r>
      <w:r w:rsidRPr="005C2147">
        <w:rPr>
          <w:rFonts w:ascii="Times New Roman" w:hAnsi="Times New Roman"/>
          <w:sz w:val="24"/>
          <w:szCs w:val="24"/>
        </w:rPr>
        <w:t>документы, подтверждающие право участника открытого конкурса на получение преимуществ в соответствии со </w:t>
      </w:r>
      <w:hyperlink r:id="rId14" w:tgtFrame="_blank" w:history="1">
        <w:r w:rsidRPr="005C2147">
          <w:rPr>
            <w:rFonts w:ascii="Times New Roman" w:hAnsi="Times New Roman"/>
            <w:sz w:val="24"/>
            <w:szCs w:val="24"/>
          </w:rPr>
          <w:t>статьями 28</w:t>
        </w:r>
      </w:hyperlink>
      <w:r w:rsidRPr="005C2147">
        <w:rPr>
          <w:rFonts w:ascii="Times New Roman" w:hAnsi="Times New Roman"/>
          <w:sz w:val="24"/>
          <w:szCs w:val="24"/>
        </w:rPr>
        <w:t> и </w:t>
      </w:r>
      <w:hyperlink r:id="rId15" w:history="1">
        <w:r w:rsidRPr="005C2147">
          <w:rPr>
            <w:rFonts w:ascii="Times New Roman" w:hAnsi="Times New Roman"/>
            <w:sz w:val="24"/>
            <w:szCs w:val="24"/>
          </w:rPr>
          <w:t>29</w:t>
        </w:r>
      </w:hyperlink>
      <w:r w:rsidRPr="005C2147">
        <w:rPr>
          <w:rFonts w:ascii="Times New Roman" w:hAnsi="Times New Roman"/>
          <w:sz w:val="24"/>
          <w:szCs w:val="24"/>
        </w:rPr>
        <w:t> настоящего Федерального закона, или заверенные копии таких документов;</w:t>
      </w:r>
    </w:p>
    <w:p w:rsidR="005C2147" w:rsidRDefault="005C2147" w:rsidP="00BB6F9F">
      <w:pPr>
        <w:spacing w:after="0" w:line="240" w:lineRule="auto"/>
        <w:jc w:val="both"/>
        <w:rPr>
          <w:rFonts w:ascii="Times New Roman" w:hAnsi="Times New Roman"/>
          <w:sz w:val="24"/>
          <w:szCs w:val="24"/>
        </w:rPr>
      </w:pPr>
      <w:r w:rsidRPr="005C2147">
        <w:rPr>
          <w:rFonts w:ascii="Times New Roman" w:hAnsi="Times New Roman"/>
          <w:sz w:val="24"/>
          <w:szCs w:val="24"/>
        </w:rPr>
        <w:t xml:space="preserve">з) документы, подтверждающие соответствие участника открытого конкурса и (или) предлагаемых им товара, работы или услуги условиям, запретам и ограничениям в случае, если такие условия, запреты и ограничения установлены </w:t>
      </w:r>
      <w:r w:rsidR="000611E6">
        <w:rPr>
          <w:rFonts w:ascii="Times New Roman" w:hAnsi="Times New Roman" w:cs="Times New Roman"/>
          <w:sz w:val="24"/>
          <w:szCs w:val="24"/>
        </w:rPr>
        <w:t>организатором торгов</w:t>
      </w:r>
      <w:r w:rsidRPr="005C2147">
        <w:rPr>
          <w:rFonts w:ascii="Times New Roman" w:hAnsi="Times New Roman"/>
          <w:sz w:val="24"/>
          <w:szCs w:val="24"/>
        </w:rPr>
        <w:t xml:space="preserve"> в конкурсной документации в соответствии со статьей 14 настоящего Федерального закона, или заверенные копии таких документов;</w:t>
      </w:r>
    </w:p>
    <w:p w:rsidR="005C2147" w:rsidRPr="005C2147" w:rsidRDefault="005C2147" w:rsidP="00BB6F9F">
      <w:pPr>
        <w:spacing w:after="0" w:line="240" w:lineRule="auto"/>
        <w:jc w:val="both"/>
        <w:rPr>
          <w:rFonts w:ascii="Times New Roman" w:hAnsi="Times New Roman"/>
          <w:sz w:val="24"/>
          <w:szCs w:val="24"/>
        </w:rPr>
      </w:pPr>
      <w:r w:rsidRPr="005C2147">
        <w:rPr>
          <w:rFonts w:ascii="Times New Roman" w:hAnsi="Times New Roman"/>
          <w:sz w:val="24"/>
          <w:szCs w:val="24"/>
        </w:rPr>
        <w:t xml:space="preserve">и)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w:t>
      </w:r>
      <w:r w:rsidR="000611E6">
        <w:rPr>
          <w:rFonts w:ascii="Times New Roman" w:hAnsi="Times New Roman" w:cs="Times New Roman"/>
          <w:sz w:val="24"/>
          <w:szCs w:val="24"/>
        </w:rPr>
        <w:t>организатором торгов</w:t>
      </w:r>
      <w:r w:rsidRPr="005C2147">
        <w:rPr>
          <w:rFonts w:ascii="Times New Roman" w:hAnsi="Times New Roman"/>
          <w:sz w:val="24"/>
          <w:szCs w:val="24"/>
        </w:rPr>
        <w:t xml:space="preserve"> ограничения, предусмотренного </w:t>
      </w:r>
      <w:hyperlink r:id="rId16" w:tgtFrame="_blank" w:history="1">
        <w:r w:rsidRPr="005C2147">
          <w:rPr>
            <w:rFonts w:ascii="Times New Roman" w:hAnsi="Times New Roman"/>
            <w:sz w:val="24"/>
            <w:szCs w:val="24"/>
          </w:rPr>
          <w:t>частью 3 статьи 30</w:t>
        </w:r>
      </w:hyperlink>
      <w:r w:rsidRPr="005C2147">
        <w:rPr>
          <w:rFonts w:ascii="Times New Roman" w:hAnsi="Times New Roman"/>
          <w:sz w:val="24"/>
          <w:szCs w:val="24"/>
        </w:rPr>
        <w:t> настоящего Федерального закона;</w:t>
      </w:r>
    </w:p>
    <w:p w:rsidR="005C2147" w:rsidRDefault="00C63227" w:rsidP="00BB6F9F">
      <w:pPr>
        <w:spacing w:after="0" w:line="240" w:lineRule="auto"/>
        <w:jc w:val="both"/>
        <w:rPr>
          <w:rFonts w:ascii="Times New Roman" w:hAnsi="Times New Roman"/>
          <w:sz w:val="24"/>
          <w:szCs w:val="24"/>
        </w:rPr>
      </w:pPr>
      <w:r w:rsidRPr="001C4761">
        <w:rPr>
          <w:rFonts w:ascii="Times New Roman" w:hAnsi="Times New Roman" w:cs="Times New Roman"/>
          <w:sz w:val="24"/>
          <w:szCs w:val="24"/>
        </w:rPr>
        <w:t xml:space="preserve">14.2.2. </w:t>
      </w:r>
      <w:r w:rsidR="005C2147" w:rsidRPr="005C2147">
        <w:rPr>
          <w:rFonts w:ascii="Times New Roman" w:hAnsi="Times New Roman"/>
          <w:sz w:val="24"/>
          <w:szCs w:val="24"/>
        </w:rPr>
        <w:t>предложение участника открытого конкурса в отношении объекта закупки, а в случае закупки товара также предлагаемая цена единицы товара, наименование страны происхождения товара;</w:t>
      </w:r>
    </w:p>
    <w:p w:rsidR="007A3434" w:rsidRDefault="00C63227" w:rsidP="00BB6F9F">
      <w:pPr>
        <w:spacing w:after="0" w:line="240" w:lineRule="auto"/>
        <w:jc w:val="both"/>
        <w:rPr>
          <w:rFonts w:ascii="Times New Roman" w:hAnsi="Times New Roman"/>
          <w:sz w:val="24"/>
          <w:szCs w:val="24"/>
        </w:rPr>
      </w:pPr>
      <w:r w:rsidRPr="005C2147">
        <w:rPr>
          <w:rFonts w:ascii="Times New Roman" w:hAnsi="Times New Roman"/>
          <w:sz w:val="24"/>
          <w:szCs w:val="24"/>
        </w:rPr>
        <w:t xml:space="preserve">14.2.3. </w:t>
      </w:r>
      <w:r w:rsidR="005C2147" w:rsidRPr="005C2147">
        <w:rPr>
          <w:rFonts w:ascii="Times New Roman" w:hAnsi="Times New Roman"/>
          <w:sz w:val="24"/>
          <w:szCs w:val="24"/>
        </w:rPr>
        <w:t xml:space="preserve">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w:t>
      </w:r>
      <w:r w:rsidR="005C2147" w:rsidRPr="005C2147">
        <w:rPr>
          <w:rFonts w:ascii="Times New Roman" w:hAnsi="Times New Roman"/>
          <w:sz w:val="24"/>
          <w:szCs w:val="24"/>
        </w:rPr>
        <w:lastRenderedPageBreak/>
        <w:t>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5C2147" w:rsidRDefault="005C2147" w:rsidP="00BB6F9F">
      <w:pPr>
        <w:spacing w:after="0" w:line="240" w:lineRule="auto"/>
        <w:jc w:val="both"/>
        <w:rPr>
          <w:rFonts w:ascii="Times New Roman" w:hAnsi="Times New Roman"/>
          <w:sz w:val="24"/>
          <w:szCs w:val="24"/>
        </w:rPr>
      </w:pPr>
      <w:r>
        <w:rPr>
          <w:rFonts w:ascii="Times New Roman" w:hAnsi="Times New Roman"/>
          <w:sz w:val="24"/>
          <w:szCs w:val="24"/>
        </w:rPr>
        <w:t xml:space="preserve">14.2.4. </w:t>
      </w:r>
      <w:r w:rsidRPr="005C2147">
        <w:rPr>
          <w:rFonts w:ascii="Times New Roman" w:hAnsi="Times New Roman"/>
          <w:sz w:val="24"/>
          <w:szCs w:val="24"/>
        </w:rPr>
        <w:t>в случае, предусмотренном </w:t>
      </w:r>
      <w:hyperlink r:id="rId17" w:tgtFrame="_blank" w:history="1">
        <w:r w:rsidRPr="005C2147">
          <w:rPr>
            <w:rFonts w:ascii="Times New Roman" w:hAnsi="Times New Roman"/>
            <w:sz w:val="24"/>
            <w:szCs w:val="24"/>
          </w:rPr>
          <w:t>частью 2 статьи 37</w:t>
        </w:r>
      </w:hyperlink>
      <w:r w:rsidRPr="005C2147">
        <w:rPr>
          <w:rFonts w:ascii="Times New Roman" w:hAnsi="Times New Roman"/>
          <w:sz w:val="24"/>
          <w:szCs w:val="24"/>
        </w:rPr>
        <w:t> настоящего Федерального закона, документы, подтверждающие добросовестность участника открытого конкурса;</w:t>
      </w:r>
    </w:p>
    <w:p w:rsidR="005C2147" w:rsidRPr="0020782E" w:rsidRDefault="005C2147" w:rsidP="005C2147">
      <w:pPr>
        <w:pStyle w:val="af1"/>
        <w:shd w:val="clear" w:color="auto" w:fill="FFFFFF"/>
      </w:pPr>
      <w:r>
        <w:t xml:space="preserve">14.2.5. </w:t>
      </w:r>
      <w:r w:rsidRPr="0020782E">
        <w:t xml:space="preserve"> документы, подтверждающие внесение обеспечения заявки на участие в открытом конкурсе (платежное поручение, подтверждающее перечисление денежных средств в качестве обеспечения заявки на участие в открытом конкурсе с отметкой банка, или заверенная банком копия этого платежного поручения либо включенная в реестр банковских гарантий банковская гарантия).</w:t>
      </w:r>
    </w:p>
    <w:p w:rsidR="005C2147" w:rsidRPr="0020782E" w:rsidRDefault="0020782E" w:rsidP="005C2147">
      <w:pPr>
        <w:pStyle w:val="af1"/>
        <w:shd w:val="clear" w:color="auto" w:fill="FFFFFF"/>
      </w:pPr>
      <w:r>
        <w:t xml:space="preserve">14.2.6. </w:t>
      </w:r>
      <w:r w:rsidR="005C2147" w:rsidRPr="0020782E">
        <w:t xml:space="preserve"> 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настоящего Федерального закона.</w:t>
      </w:r>
    </w:p>
    <w:p w:rsidR="005C2147" w:rsidRPr="005C2147" w:rsidRDefault="005C2147" w:rsidP="00BB6F9F">
      <w:pPr>
        <w:spacing w:after="0" w:line="240" w:lineRule="auto"/>
        <w:jc w:val="both"/>
        <w:rPr>
          <w:rFonts w:ascii="Times New Roman" w:hAnsi="Times New Roman"/>
          <w:sz w:val="24"/>
          <w:szCs w:val="24"/>
        </w:rPr>
      </w:pPr>
    </w:p>
    <w:p w:rsidR="00C63227" w:rsidRPr="001C4761" w:rsidRDefault="00C63227" w:rsidP="00CA3CD5">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15. Порядок, место и сроки пода</w:t>
      </w:r>
      <w:r w:rsidR="00E735C0">
        <w:rPr>
          <w:rFonts w:ascii="Times New Roman" w:hAnsi="Times New Roman" w:cs="Times New Roman"/>
          <w:sz w:val="24"/>
          <w:szCs w:val="24"/>
        </w:rPr>
        <w:t>чи заявок на участие в конкурсе</w:t>
      </w:r>
    </w:p>
    <w:p w:rsidR="00C63227" w:rsidRPr="001C4761" w:rsidRDefault="00C63227" w:rsidP="00BB6F9F">
      <w:pPr>
        <w:spacing w:after="0" w:line="240" w:lineRule="auto"/>
        <w:jc w:val="both"/>
        <w:rPr>
          <w:rFonts w:ascii="Times New Roman" w:hAnsi="Times New Roman" w:cs="Times New Roman"/>
          <w:sz w:val="24"/>
          <w:szCs w:val="24"/>
        </w:rPr>
      </w:pPr>
    </w:p>
    <w:p w:rsidR="008000E6" w:rsidRPr="008000E6" w:rsidRDefault="00C63227" w:rsidP="008000E6">
      <w:pPr>
        <w:spacing w:after="0" w:line="240" w:lineRule="auto"/>
        <w:jc w:val="both"/>
        <w:rPr>
          <w:rFonts w:ascii="Times New Roman" w:hAnsi="Times New Roman" w:cs="Times New Roman"/>
          <w:color w:val="252525"/>
          <w:sz w:val="24"/>
          <w:szCs w:val="24"/>
        </w:rPr>
      </w:pPr>
      <w:r w:rsidRPr="008000E6">
        <w:rPr>
          <w:rFonts w:ascii="Times New Roman" w:hAnsi="Times New Roman" w:cs="Times New Roman"/>
          <w:sz w:val="24"/>
          <w:szCs w:val="24"/>
        </w:rPr>
        <w:t xml:space="preserve">15.1. </w:t>
      </w:r>
      <w:r w:rsidR="008000E6">
        <w:rPr>
          <w:rFonts w:ascii="Times New Roman" w:hAnsi="Times New Roman" w:cs="Times New Roman"/>
          <w:color w:val="252525"/>
          <w:sz w:val="24"/>
          <w:szCs w:val="24"/>
        </w:rPr>
        <w:t>З</w:t>
      </w:r>
      <w:r w:rsidR="008000E6" w:rsidRPr="008000E6">
        <w:rPr>
          <w:rFonts w:ascii="Times New Roman" w:hAnsi="Times New Roman" w:cs="Times New Roman"/>
          <w:color w:val="252525"/>
          <w:sz w:val="24"/>
          <w:szCs w:val="24"/>
        </w:rPr>
        <w:t>аявки на участие в конкурсе подаются по адресу организатора конкурса: 6255</w:t>
      </w:r>
      <w:r w:rsidR="006D5F63">
        <w:rPr>
          <w:rFonts w:ascii="Times New Roman" w:hAnsi="Times New Roman" w:cs="Times New Roman"/>
          <w:color w:val="252525"/>
          <w:sz w:val="24"/>
          <w:szCs w:val="24"/>
        </w:rPr>
        <w:t>47</w:t>
      </w:r>
      <w:r w:rsidR="008000E6" w:rsidRPr="008000E6">
        <w:rPr>
          <w:rFonts w:ascii="Times New Roman" w:hAnsi="Times New Roman" w:cs="Times New Roman"/>
          <w:color w:val="252525"/>
          <w:sz w:val="24"/>
          <w:szCs w:val="24"/>
        </w:rPr>
        <w:t xml:space="preserve">, Тюменская область, Тюменский район, </w:t>
      </w:r>
      <w:r w:rsidR="006D5F63">
        <w:rPr>
          <w:rFonts w:ascii="Times New Roman" w:hAnsi="Times New Roman" w:cs="Times New Roman"/>
          <w:color w:val="252525"/>
          <w:sz w:val="24"/>
          <w:szCs w:val="24"/>
        </w:rPr>
        <w:t>с</w:t>
      </w:r>
      <w:r w:rsidR="008000E6" w:rsidRPr="008000E6">
        <w:rPr>
          <w:rFonts w:ascii="Times New Roman" w:hAnsi="Times New Roman" w:cs="Times New Roman"/>
          <w:color w:val="252525"/>
          <w:sz w:val="24"/>
          <w:szCs w:val="24"/>
        </w:rPr>
        <w:t>.</w:t>
      </w:r>
      <w:r w:rsidR="006D5F63">
        <w:rPr>
          <w:rFonts w:ascii="Times New Roman" w:hAnsi="Times New Roman" w:cs="Times New Roman"/>
          <w:color w:val="252525"/>
          <w:sz w:val="24"/>
          <w:szCs w:val="24"/>
        </w:rPr>
        <w:t xml:space="preserve"> Онохино</w:t>
      </w:r>
      <w:r w:rsidR="008000E6" w:rsidRPr="008000E6">
        <w:rPr>
          <w:rFonts w:ascii="Times New Roman" w:hAnsi="Times New Roman" w:cs="Times New Roman"/>
          <w:color w:val="252525"/>
          <w:sz w:val="24"/>
          <w:szCs w:val="24"/>
        </w:rPr>
        <w:t xml:space="preserve">, ул. </w:t>
      </w:r>
      <w:r w:rsidR="006D5F63">
        <w:rPr>
          <w:rFonts w:ascii="Times New Roman" w:hAnsi="Times New Roman" w:cs="Times New Roman"/>
          <w:color w:val="252525"/>
          <w:sz w:val="24"/>
          <w:szCs w:val="24"/>
        </w:rPr>
        <w:t>Советская</w:t>
      </w:r>
      <w:r w:rsidR="008000E6" w:rsidRPr="008000E6">
        <w:rPr>
          <w:rFonts w:ascii="Times New Roman" w:hAnsi="Times New Roman" w:cs="Times New Roman"/>
          <w:color w:val="252525"/>
          <w:sz w:val="24"/>
          <w:szCs w:val="24"/>
        </w:rPr>
        <w:t xml:space="preserve">, </w:t>
      </w:r>
      <w:r w:rsidR="006D5F63">
        <w:rPr>
          <w:rFonts w:ascii="Times New Roman" w:hAnsi="Times New Roman" w:cs="Times New Roman"/>
          <w:color w:val="252525"/>
          <w:sz w:val="24"/>
          <w:szCs w:val="24"/>
        </w:rPr>
        <w:t>9</w:t>
      </w:r>
      <w:r w:rsidR="008000E6" w:rsidRPr="008000E6">
        <w:rPr>
          <w:rFonts w:ascii="Times New Roman" w:hAnsi="Times New Roman" w:cs="Times New Roman"/>
          <w:color w:val="252525"/>
          <w:sz w:val="24"/>
          <w:szCs w:val="24"/>
        </w:rPr>
        <w:t>, каб. №</w:t>
      </w:r>
      <w:r w:rsidR="006D5F63">
        <w:rPr>
          <w:rFonts w:ascii="Times New Roman" w:hAnsi="Times New Roman" w:cs="Times New Roman"/>
          <w:color w:val="252525"/>
          <w:sz w:val="24"/>
          <w:szCs w:val="24"/>
        </w:rPr>
        <w:t>1</w:t>
      </w:r>
      <w:r w:rsidR="008000E6" w:rsidRPr="008000E6">
        <w:rPr>
          <w:rFonts w:ascii="Times New Roman" w:hAnsi="Times New Roman" w:cs="Times New Roman"/>
          <w:color w:val="252525"/>
          <w:sz w:val="24"/>
          <w:szCs w:val="24"/>
        </w:rPr>
        <w:t xml:space="preserve">, по рабочим дням с 8:00 ч. до 12-00 ч.; 13-00ч. до 16-00ч. (по местному времени) со следующего дня после размещения на официальном сайте Российской Федерации: </w:t>
      </w:r>
      <w:hyperlink r:id="rId18" w:tgtFrame="_blank" w:history="1">
        <w:r w:rsidR="008000E6" w:rsidRPr="0083018D">
          <w:rPr>
            <w:rStyle w:val="a4"/>
            <w:rFonts w:ascii="Times New Roman" w:hAnsi="Times New Roman"/>
            <w:sz w:val="24"/>
            <w:szCs w:val="24"/>
            <w:lang w:val="en-US"/>
          </w:rPr>
          <w:t>http</w:t>
        </w:r>
        <w:r w:rsidR="008000E6" w:rsidRPr="0083018D">
          <w:rPr>
            <w:rStyle w:val="a4"/>
            <w:rFonts w:ascii="Times New Roman" w:hAnsi="Times New Roman"/>
            <w:sz w:val="24"/>
            <w:szCs w:val="24"/>
          </w:rPr>
          <w:t>.//</w:t>
        </w:r>
        <w:r w:rsidR="008000E6" w:rsidRPr="0083018D">
          <w:rPr>
            <w:rStyle w:val="a4"/>
            <w:rFonts w:ascii="Times New Roman" w:hAnsi="Times New Roman"/>
            <w:sz w:val="24"/>
            <w:szCs w:val="24"/>
            <w:lang w:val="en-US"/>
          </w:rPr>
          <w:t>www</w:t>
        </w:r>
        <w:r w:rsidR="008000E6" w:rsidRPr="0083018D">
          <w:rPr>
            <w:rStyle w:val="a4"/>
            <w:rFonts w:ascii="Times New Roman" w:hAnsi="Times New Roman"/>
            <w:sz w:val="24"/>
            <w:szCs w:val="24"/>
          </w:rPr>
          <w:t>.</w:t>
        </w:r>
        <w:r w:rsidR="008000E6" w:rsidRPr="0083018D">
          <w:rPr>
            <w:rStyle w:val="a4"/>
            <w:rFonts w:ascii="Times New Roman" w:hAnsi="Times New Roman"/>
            <w:sz w:val="24"/>
            <w:szCs w:val="24"/>
            <w:lang w:val="en-US"/>
          </w:rPr>
          <w:t>torgi</w:t>
        </w:r>
        <w:r w:rsidR="008000E6" w:rsidRPr="0083018D">
          <w:rPr>
            <w:rStyle w:val="a4"/>
            <w:rFonts w:ascii="Times New Roman" w:hAnsi="Times New Roman"/>
            <w:sz w:val="24"/>
            <w:szCs w:val="24"/>
          </w:rPr>
          <w:t>.</w:t>
        </w:r>
        <w:r w:rsidR="008000E6" w:rsidRPr="0083018D">
          <w:rPr>
            <w:rStyle w:val="a4"/>
            <w:rFonts w:ascii="Times New Roman" w:hAnsi="Times New Roman"/>
            <w:sz w:val="24"/>
            <w:szCs w:val="24"/>
            <w:lang w:val="en-US"/>
          </w:rPr>
          <w:t>gov</w:t>
        </w:r>
        <w:r w:rsidR="008000E6" w:rsidRPr="0083018D">
          <w:rPr>
            <w:rStyle w:val="a4"/>
            <w:rFonts w:ascii="Times New Roman" w:hAnsi="Times New Roman"/>
            <w:sz w:val="24"/>
            <w:szCs w:val="24"/>
          </w:rPr>
          <w:t>.ru</w:t>
        </w:r>
      </w:hyperlink>
      <w:r w:rsidR="008000E6" w:rsidRPr="0083018D">
        <w:rPr>
          <w:rFonts w:ascii="Times New Roman" w:hAnsi="Times New Roman" w:cs="Times New Roman"/>
          <w:color w:val="252525"/>
          <w:sz w:val="24"/>
          <w:szCs w:val="24"/>
        </w:rPr>
        <w:t xml:space="preserve">  </w:t>
      </w:r>
      <w:r w:rsidR="00C86FF8" w:rsidRPr="0083018D">
        <w:rPr>
          <w:rFonts w:ascii="Times New Roman" w:hAnsi="Times New Roman" w:cs="Times New Roman"/>
          <w:color w:val="252525"/>
          <w:sz w:val="24"/>
          <w:szCs w:val="24"/>
        </w:rPr>
        <w:t xml:space="preserve">по </w:t>
      </w:r>
      <w:r w:rsidR="002E0E4D">
        <w:rPr>
          <w:rFonts w:ascii="Times New Roman" w:hAnsi="Times New Roman" w:cs="Times New Roman"/>
          <w:color w:val="252525"/>
          <w:sz w:val="24"/>
          <w:szCs w:val="24"/>
        </w:rPr>
        <w:t>02 ноября</w:t>
      </w:r>
      <w:r w:rsidR="008000E6" w:rsidRPr="0083018D">
        <w:rPr>
          <w:rFonts w:ascii="Times New Roman" w:hAnsi="Times New Roman" w:cs="Times New Roman"/>
          <w:color w:val="252525"/>
          <w:sz w:val="24"/>
          <w:szCs w:val="24"/>
        </w:rPr>
        <w:t xml:space="preserve"> </w:t>
      </w:r>
      <w:r w:rsidR="001E52D3">
        <w:rPr>
          <w:rFonts w:ascii="Times New Roman" w:hAnsi="Times New Roman" w:cs="Times New Roman"/>
          <w:color w:val="252525"/>
          <w:sz w:val="24"/>
          <w:szCs w:val="24"/>
        </w:rPr>
        <w:t>2017</w:t>
      </w:r>
      <w:r w:rsidR="008000E6" w:rsidRPr="0083018D">
        <w:rPr>
          <w:rFonts w:ascii="Times New Roman" w:hAnsi="Times New Roman" w:cs="Times New Roman"/>
          <w:color w:val="252525"/>
          <w:sz w:val="24"/>
          <w:szCs w:val="24"/>
        </w:rPr>
        <w:t xml:space="preserve"> года.</w:t>
      </w:r>
    </w:p>
    <w:p w:rsidR="00C63227" w:rsidRPr="008000E6" w:rsidRDefault="00C63227" w:rsidP="008000E6">
      <w:pPr>
        <w:spacing w:after="0" w:line="240" w:lineRule="auto"/>
        <w:jc w:val="both"/>
        <w:rPr>
          <w:rFonts w:ascii="Times New Roman" w:hAnsi="Times New Roman" w:cs="Times New Roman"/>
          <w:sz w:val="24"/>
          <w:szCs w:val="24"/>
        </w:rPr>
      </w:pPr>
      <w:r w:rsidRPr="008000E6">
        <w:rPr>
          <w:rFonts w:ascii="Times New Roman" w:hAnsi="Times New Roman" w:cs="Times New Roman"/>
          <w:sz w:val="24"/>
          <w:szCs w:val="24"/>
        </w:rPr>
        <w:t xml:space="preserve"> Подача заявки на участие в конкурсе является акцептом оферты в соответствии со статьей 438 Гражданского кодекса Российской Федерации. Прием заявок на участие в конкурсе </w:t>
      </w:r>
      <w:r w:rsidRPr="0083018D">
        <w:rPr>
          <w:rFonts w:ascii="Times New Roman" w:hAnsi="Times New Roman" w:cs="Times New Roman"/>
          <w:sz w:val="24"/>
          <w:szCs w:val="24"/>
        </w:rPr>
        <w:t xml:space="preserve">прекращается </w:t>
      </w:r>
      <w:r w:rsidR="002E0E4D">
        <w:rPr>
          <w:rFonts w:ascii="Times New Roman" w:hAnsi="Times New Roman" w:cs="Times New Roman"/>
          <w:sz w:val="24"/>
          <w:szCs w:val="24"/>
        </w:rPr>
        <w:t>02</w:t>
      </w:r>
      <w:r w:rsidR="001E52D3">
        <w:rPr>
          <w:rFonts w:ascii="Times New Roman" w:hAnsi="Times New Roman" w:cs="Times New Roman"/>
          <w:sz w:val="24"/>
          <w:szCs w:val="24"/>
        </w:rPr>
        <w:t xml:space="preserve"> </w:t>
      </w:r>
      <w:r w:rsidR="002E0E4D">
        <w:rPr>
          <w:rFonts w:ascii="Times New Roman" w:hAnsi="Times New Roman" w:cs="Times New Roman"/>
          <w:sz w:val="24"/>
          <w:szCs w:val="24"/>
        </w:rPr>
        <w:t>ноября</w:t>
      </w:r>
      <w:r w:rsidR="001E52D3">
        <w:rPr>
          <w:rFonts w:ascii="Times New Roman" w:hAnsi="Times New Roman" w:cs="Times New Roman"/>
          <w:sz w:val="24"/>
          <w:szCs w:val="24"/>
        </w:rPr>
        <w:t xml:space="preserve"> 2017</w:t>
      </w:r>
      <w:r w:rsidRPr="0083018D">
        <w:rPr>
          <w:rFonts w:ascii="Times New Roman" w:hAnsi="Times New Roman" w:cs="Times New Roman"/>
          <w:sz w:val="24"/>
          <w:szCs w:val="24"/>
        </w:rPr>
        <w:t xml:space="preserve"> года</w:t>
      </w:r>
      <w:r w:rsidRPr="008000E6">
        <w:rPr>
          <w:rFonts w:ascii="Times New Roman" w:hAnsi="Times New Roman" w:cs="Times New Roman"/>
          <w:sz w:val="24"/>
          <w:szCs w:val="24"/>
        </w:rPr>
        <w:t xml:space="preserve"> в день вскрытия конвертов с такими заявками и открытия доступа к поданным в форме электронных документов заявкам на участие в конкурсе. </w:t>
      </w:r>
    </w:p>
    <w:p w:rsidR="00C63227" w:rsidRDefault="00C63227" w:rsidP="008000E6">
      <w:pPr>
        <w:spacing w:after="0" w:line="240" w:lineRule="auto"/>
        <w:jc w:val="both"/>
        <w:rPr>
          <w:rFonts w:ascii="Times New Roman" w:hAnsi="Times New Roman" w:cs="Times New Roman"/>
          <w:sz w:val="24"/>
          <w:szCs w:val="24"/>
        </w:rPr>
      </w:pPr>
      <w:r w:rsidRPr="008000E6">
        <w:rPr>
          <w:rFonts w:ascii="Times New Roman" w:hAnsi="Times New Roman" w:cs="Times New Roman"/>
          <w:sz w:val="24"/>
          <w:szCs w:val="24"/>
        </w:rPr>
        <w:t xml:space="preserve">15.2. </w:t>
      </w:r>
      <w:r w:rsidR="0020782E" w:rsidRPr="005C2147">
        <w:rPr>
          <w:rFonts w:ascii="Times New Roman" w:hAnsi="Times New Roman" w:cs="Times New Roman"/>
          <w:sz w:val="24"/>
          <w:szCs w:val="24"/>
        </w:rPr>
        <w:t>Участник открытого конкурса подает в письменной форме заявку на участие в открытом конкурсе в запечатанном конверте, не позволяющем просматривать содержание заявки до вскрытия, или в форме электронного документа (если такая форма подачи заявки допускается конкурсной документацией).</w:t>
      </w:r>
    </w:p>
    <w:p w:rsidR="0020782E" w:rsidRPr="0020782E" w:rsidRDefault="0020782E" w:rsidP="002078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20782E">
        <w:rPr>
          <w:rFonts w:ascii="Times New Roman" w:hAnsi="Times New Roman" w:cs="Times New Roman"/>
          <w:sz w:val="24"/>
          <w:szCs w:val="24"/>
        </w:rPr>
        <w:t>3. Заявка на участие в открытом конкурсе может содержать эскиз, рисунок, чертеж, фотографию, иное изображение, образец, пробу товара, закупка которого осуществляется.</w:t>
      </w:r>
    </w:p>
    <w:p w:rsidR="0020782E" w:rsidRPr="0020782E" w:rsidRDefault="0020782E" w:rsidP="002078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20782E">
        <w:rPr>
          <w:rFonts w:ascii="Times New Roman" w:hAnsi="Times New Roman" w:cs="Times New Roman"/>
          <w:sz w:val="24"/>
          <w:szCs w:val="24"/>
        </w:rPr>
        <w:t>4.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частью требований к оформлению такой заявки. При этом ненадлежащее исполнение участником открытого конкурса требования о том, что все листы таких заявки и тома должны быть пронумерованы, не является основанием для отказа в допуске к участию в открытом конкурсе.</w:t>
      </w:r>
    </w:p>
    <w:p w:rsidR="0020782E" w:rsidRPr="0020782E" w:rsidRDefault="0020782E" w:rsidP="002078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r w:rsidRPr="0020782E">
        <w:rPr>
          <w:rFonts w:ascii="Times New Roman" w:hAnsi="Times New Roman" w:cs="Times New Roman"/>
          <w:sz w:val="24"/>
          <w:szCs w:val="24"/>
        </w:rPr>
        <w:t>5. Требовать от участника открытого конкурса иные документы и информацию, за исключением предусмотренных частью 2 настоящей статьи документов и информации, не допускается.</w:t>
      </w:r>
    </w:p>
    <w:p w:rsidR="0020782E" w:rsidRPr="0020782E" w:rsidRDefault="0020782E" w:rsidP="002078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20782E">
        <w:rPr>
          <w:rFonts w:ascii="Times New Roman" w:hAnsi="Times New Roman" w:cs="Times New Roman"/>
          <w:sz w:val="24"/>
          <w:szCs w:val="24"/>
        </w:rPr>
        <w:t xml:space="preserve">6. Каждый конверт с заявкой на участие в открытом конкурсе, каждая поданная в форме электронного документа заявка на участие в открытом конкурсе, поступившие в срок, указанный в конкурсной документации, регистрируются </w:t>
      </w:r>
      <w:r w:rsidR="000611E6">
        <w:rPr>
          <w:rFonts w:ascii="Times New Roman" w:hAnsi="Times New Roman" w:cs="Times New Roman"/>
          <w:sz w:val="24"/>
          <w:szCs w:val="24"/>
        </w:rPr>
        <w:t>организатором торгов</w:t>
      </w:r>
      <w:r w:rsidRPr="0020782E">
        <w:rPr>
          <w:rFonts w:ascii="Times New Roman" w:hAnsi="Times New Roman" w:cs="Times New Roman"/>
          <w:sz w:val="24"/>
          <w:szCs w:val="24"/>
        </w:rPr>
        <w:t>, специализированной организацией. При этом отказ в приеме и регистрации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допускаются.</w:t>
      </w:r>
    </w:p>
    <w:p w:rsidR="0020782E" w:rsidRPr="0020782E" w:rsidRDefault="0020782E" w:rsidP="002078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20782E">
        <w:rPr>
          <w:rFonts w:ascii="Times New Roman" w:hAnsi="Times New Roman" w:cs="Times New Roman"/>
          <w:sz w:val="24"/>
          <w:szCs w:val="24"/>
        </w:rPr>
        <w:t>7. Участник открытого конкурса вправе подать только одну заявку на участие в открытом конкурсе в отношении каждого предмета открытого конкурса (лота).</w:t>
      </w:r>
    </w:p>
    <w:p w:rsidR="0020782E" w:rsidRPr="0020782E" w:rsidRDefault="0020782E" w:rsidP="002078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20782E">
        <w:rPr>
          <w:rFonts w:ascii="Times New Roman" w:hAnsi="Times New Roman" w:cs="Times New Roman"/>
          <w:sz w:val="24"/>
          <w:szCs w:val="24"/>
        </w:rPr>
        <w:t>8. В случае,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
    <w:p w:rsidR="0020782E" w:rsidRPr="0020782E" w:rsidRDefault="0020782E" w:rsidP="002078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20782E">
        <w:rPr>
          <w:rFonts w:ascii="Times New Roman" w:hAnsi="Times New Roman" w:cs="Times New Roman"/>
          <w:sz w:val="24"/>
          <w:szCs w:val="24"/>
        </w:rPr>
        <w:t xml:space="preserve">9. В случае, если конкурсной документацией предусмотрено право </w:t>
      </w:r>
      <w:r w:rsidR="000611E6">
        <w:rPr>
          <w:rFonts w:ascii="Times New Roman" w:hAnsi="Times New Roman" w:cs="Times New Roman"/>
          <w:sz w:val="24"/>
          <w:szCs w:val="24"/>
        </w:rPr>
        <w:t>организатора торгов</w:t>
      </w:r>
      <w:r w:rsidRPr="0020782E">
        <w:rPr>
          <w:rFonts w:ascii="Times New Roman" w:hAnsi="Times New Roman" w:cs="Times New Roman"/>
          <w:sz w:val="24"/>
          <w:szCs w:val="24"/>
        </w:rPr>
        <w:t xml:space="preserve"> заключить контракты на выполнение двух и более поисковых научно-исследовательских работ с несколькими участниками открытого конкурса, участник открытого конкурса вправе подать заявку на участие в открытом конкурсе (лоте) только в отношении одной поисковой научно-исследовательской работы.</w:t>
      </w:r>
    </w:p>
    <w:p w:rsidR="0020782E" w:rsidRPr="0020782E" w:rsidRDefault="0020782E" w:rsidP="002078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20782E">
        <w:rPr>
          <w:rFonts w:ascii="Times New Roman" w:hAnsi="Times New Roman" w:cs="Times New Roman"/>
          <w:sz w:val="24"/>
          <w:szCs w:val="24"/>
        </w:rPr>
        <w:t>10. Прием заявок на участие в открытом конкурсе прекращается с наступлением срока вскрытия конвертов с заявками на участие в открытом конкурсе или открытия доступа к поданным в форме электронных документов заявкам на участие в открытом конкурсе.</w:t>
      </w:r>
    </w:p>
    <w:p w:rsidR="0020782E" w:rsidRPr="0020782E" w:rsidRDefault="0020782E" w:rsidP="002078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20782E">
        <w:rPr>
          <w:rFonts w:ascii="Times New Roman" w:hAnsi="Times New Roman" w:cs="Times New Roman"/>
          <w:sz w:val="24"/>
          <w:szCs w:val="24"/>
        </w:rPr>
        <w:t xml:space="preserve">11. </w:t>
      </w:r>
      <w:r w:rsidR="000611E6">
        <w:rPr>
          <w:rFonts w:ascii="Times New Roman" w:hAnsi="Times New Roman" w:cs="Times New Roman"/>
          <w:sz w:val="24"/>
          <w:szCs w:val="24"/>
        </w:rPr>
        <w:t>Организатор торгов</w:t>
      </w:r>
      <w:r w:rsidRPr="0020782E">
        <w:rPr>
          <w:rFonts w:ascii="Times New Roman" w:hAnsi="Times New Roman" w:cs="Times New Roman"/>
          <w:sz w:val="24"/>
          <w:szCs w:val="24"/>
        </w:rPr>
        <w:t>, специализированная организация обеспечивают сохранность конвертов с заявками на участие в открытом конкурсе, защищенность, неприкосновенность и конфиденциальность поданных в форме электронных документов заявок на участие в открытом конкурсе и обеспечивают рассмотрение содержания заявок на участие в открытом конкурсе только после вскрытия конвертов с заявками на участие в открытом конкурсе или открытия доступа к поданным в форме электронных документов заявкам на участие в открытом конкурсе в соответствии с настоящим Федеральным законом. Лица, осуществляющие хранение конвертов с заявками на участие в открытом конкурсе, в том числе поданных в форме электронных документов заявок на участие в открытом конкурсе, не вправе допускать повреждение этих конвертов, осуществлять открытие доступа к таким заявкам до момента вскрытия конвертов с заявками на участие в открытом конкурсе или открытия доступа к поданным в форме электронных документов заявкам на участие в открытом конкурсе в соответствии с настоящим Федеральным законом.</w:t>
      </w:r>
    </w:p>
    <w:p w:rsidR="0020782E" w:rsidRPr="0020782E" w:rsidRDefault="0020782E" w:rsidP="002078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20782E">
        <w:rPr>
          <w:rFonts w:ascii="Times New Roman" w:hAnsi="Times New Roman" w:cs="Times New Roman"/>
          <w:sz w:val="24"/>
          <w:szCs w:val="24"/>
        </w:rPr>
        <w:t xml:space="preserve">12.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w:t>
      </w:r>
      <w:r w:rsidR="000611E6">
        <w:rPr>
          <w:rFonts w:ascii="Times New Roman" w:hAnsi="Times New Roman" w:cs="Times New Roman"/>
          <w:sz w:val="24"/>
          <w:szCs w:val="24"/>
        </w:rPr>
        <w:t>организатором торгов</w:t>
      </w:r>
      <w:r w:rsidRPr="0020782E">
        <w:rPr>
          <w:rFonts w:ascii="Times New Roman" w:hAnsi="Times New Roman" w:cs="Times New Roman"/>
          <w:sz w:val="24"/>
          <w:szCs w:val="24"/>
        </w:rPr>
        <w:t>, специализированной организацией в порядке, установленном конкурсной документацией. Открытие доступа к заявкам на участие в открытом конкурсе, поданным в форме электронных документов после истечения срока подачи заявок на участие в открытом конкурсе, не осуществляется.</w:t>
      </w:r>
    </w:p>
    <w:p w:rsidR="0020782E" w:rsidRPr="0020782E" w:rsidRDefault="0020782E" w:rsidP="002078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20782E">
        <w:rPr>
          <w:rFonts w:ascii="Times New Roman" w:hAnsi="Times New Roman" w:cs="Times New Roman"/>
          <w:sz w:val="24"/>
          <w:szCs w:val="24"/>
        </w:rPr>
        <w:t>13.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такой заявки, открытый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20782E" w:rsidRPr="001C4761" w:rsidRDefault="0020782E" w:rsidP="008000E6">
      <w:pPr>
        <w:spacing w:after="0" w:line="240" w:lineRule="auto"/>
        <w:jc w:val="both"/>
        <w:rPr>
          <w:rFonts w:ascii="Times New Roman" w:hAnsi="Times New Roman" w:cs="Times New Roman"/>
          <w:sz w:val="24"/>
          <w:szCs w:val="24"/>
        </w:rPr>
      </w:pPr>
    </w:p>
    <w:p w:rsidR="00C63227" w:rsidRPr="001C4761" w:rsidRDefault="00C63227" w:rsidP="00CA3CD5">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16. Порядок и срок изменения и (или) отзыва заявок на участие в конкурсе.</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E70FCE">
      <w:pPr>
        <w:spacing w:after="0" w:line="240" w:lineRule="auto"/>
        <w:rPr>
          <w:rFonts w:ascii="Times New Roman" w:hAnsi="Times New Roman" w:cs="Times New Roman"/>
          <w:sz w:val="24"/>
          <w:szCs w:val="24"/>
        </w:rPr>
      </w:pPr>
      <w:r w:rsidRPr="001C4761">
        <w:rPr>
          <w:rFonts w:ascii="Times New Roman" w:hAnsi="Times New Roman" w:cs="Times New Roman"/>
          <w:sz w:val="24"/>
          <w:szCs w:val="24"/>
        </w:rPr>
        <w:lastRenderedPageBreak/>
        <w:t xml:space="preserve">16.1. </w:t>
      </w:r>
      <w:r w:rsidR="00E70FCE" w:rsidRPr="00E70FCE">
        <w:rPr>
          <w:rFonts w:ascii="Times New Roman" w:hAnsi="Times New Roman" w:cs="Times New Roman"/>
          <w:sz w:val="24"/>
          <w:szCs w:val="24"/>
        </w:rPr>
        <w:t xml:space="preserve">Участник размещения заказа, подавший заявку на участие в конкурсе, вправе изменить или отозвать заявку на участие в конкурсе в любое время до момента вскрытия конкурсной комиссией конвертов с заявками на участие в конкурсе и открытия доступа к поданным в форме электронных документов заявкам на участие в конкурсе. В случае, если было установлено требование обеспечения заявки на участие в конкурсе, </w:t>
      </w:r>
      <w:r w:rsidR="000611E6">
        <w:rPr>
          <w:rFonts w:ascii="Times New Roman" w:hAnsi="Times New Roman" w:cs="Times New Roman"/>
          <w:sz w:val="24"/>
          <w:szCs w:val="24"/>
        </w:rPr>
        <w:t>организатор торгов</w:t>
      </w:r>
      <w:r w:rsidR="00E70FCE" w:rsidRPr="00E70FCE">
        <w:rPr>
          <w:rFonts w:ascii="Times New Roman" w:hAnsi="Times New Roman" w:cs="Times New Roman"/>
          <w:sz w:val="24"/>
          <w:szCs w:val="24"/>
        </w:rPr>
        <w:t xml:space="preserve">, уполномоченный орган обязаны вернуть внесенные в качестве обеспечения заявки на участие в конкурсе денежные средства участнику размещения заказа, отозвавшему заявку на участие в конкурсе, в течение пяти рабочих дней со дня поступления </w:t>
      </w:r>
      <w:r w:rsidR="000611E6">
        <w:rPr>
          <w:rFonts w:ascii="Times New Roman" w:hAnsi="Times New Roman" w:cs="Times New Roman"/>
          <w:sz w:val="24"/>
          <w:szCs w:val="24"/>
        </w:rPr>
        <w:t>организатору торгов</w:t>
      </w:r>
      <w:r w:rsidR="00E70FCE" w:rsidRPr="00E70FCE">
        <w:rPr>
          <w:rFonts w:ascii="Times New Roman" w:hAnsi="Times New Roman" w:cs="Times New Roman"/>
          <w:sz w:val="24"/>
          <w:szCs w:val="24"/>
        </w:rPr>
        <w:t>, уполномоченному органу уведомления об отзыве заявки на участие в конкурсе.</w:t>
      </w:r>
      <w:r w:rsidR="00E70FCE" w:rsidRPr="00E70FCE">
        <w:rPr>
          <w:rFonts w:ascii="Times New Roman" w:hAnsi="Times New Roman" w:cs="Times New Roman"/>
          <w:sz w:val="24"/>
          <w:szCs w:val="24"/>
        </w:rPr>
        <w:br/>
      </w:r>
    </w:p>
    <w:p w:rsidR="00C63227" w:rsidRDefault="00C63227" w:rsidP="00E70FCE">
      <w:pPr>
        <w:spacing w:after="0" w:line="240" w:lineRule="auto"/>
        <w:jc w:val="center"/>
        <w:rPr>
          <w:rFonts w:ascii="Times New Roman" w:hAnsi="Times New Roman" w:cs="Times New Roman"/>
          <w:sz w:val="24"/>
          <w:szCs w:val="24"/>
        </w:rPr>
      </w:pPr>
      <w:r w:rsidRPr="00E70FCE">
        <w:rPr>
          <w:rFonts w:ascii="Times New Roman" w:hAnsi="Times New Roman" w:cs="Times New Roman"/>
          <w:sz w:val="24"/>
          <w:szCs w:val="24"/>
        </w:rPr>
        <w:t>17. Порядок, место, дата и время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E70FCE" w:rsidRPr="00E70FCE" w:rsidRDefault="00E70FCE" w:rsidP="00E70FCE">
      <w:pPr>
        <w:spacing w:after="0" w:line="240" w:lineRule="auto"/>
        <w:jc w:val="center"/>
        <w:rPr>
          <w:rFonts w:ascii="Times New Roman" w:hAnsi="Times New Roman" w:cs="Times New Roman"/>
          <w:sz w:val="24"/>
          <w:szCs w:val="24"/>
        </w:rPr>
      </w:pPr>
    </w:p>
    <w:p w:rsidR="00C63227" w:rsidRPr="00594638" w:rsidRDefault="00C63227" w:rsidP="0076762A">
      <w:pPr>
        <w:spacing w:after="0" w:line="240" w:lineRule="auto"/>
        <w:rPr>
          <w:rFonts w:ascii="Times New Roman" w:hAnsi="Times New Roman" w:cs="Times New Roman"/>
          <w:color w:val="252525"/>
          <w:sz w:val="24"/>
          <w:szCs w:val="24"/>
        </w:rPr>
      </w:pPr>
      <w:r w:rsidRPr="00594638">
        <w:rPr>
          <w:rFonts w:ascii="Times New Roman" w:hAnsi="Times New Roman" w:cs="Times New Roman"/>
          <w:sz w:val="24"/>
          <w:szCs w:val="24"/>
        </w:rPr>
        <w:t xml:space="preserve">17.1. Конверты с заявками на участие в конкурсе вскрываются конкурсной комиссией и осуществляется открытие доступа к поданным в форме электронных документов заявкам на участие в </w:t>
      </w:r>
      <w:r w:rsidRPr="0098211B">
        <w:rPr>
          <w:rFonts w:ascii="Times New Roman" w:hAnsi="Times New Roman" w:cs="Times New Roman"/>
          <w:sz w:val="24"/>
          <w:szCs w:val="24"/>
        </w:rPr>
        <w:t xml:space="preserve">конкурсе </w:t>
      </w:r>
      <w:r w:rsidR="002E0E4D">
        <w:rPr>
          <w:rFonts w:ascii="Times New Roman" w:hAnsi="Times New Roman" w:cs="Times New Roman"/>
          <w:sz w:val="24"/>
          <w:szCs w:val="24"/>
        </w:rPr>
        <w:t>02 ноября</w:t>
      </w:r>
      <w:r w:rsidR="001E52D3">
        <w:rPr>
          <w:rFonts w:ascii="Times New Roman" w:hAnsi="Times New Roman" w:cs="Times New Roman"/>
          <w:sz w:val="24"/>
          <w:szCs w:val="24"/>
        </w:rPr>
        <w:t xml:space="preserve"> 2017</w:t>
      </w:r>
      <w:r w:rsidR="00C86FF8" w:rsidRPr="0098211B">
        <w:rPr>
          <w:rFonts w:ascii="Times New Roman" w:hAnsi="Times New Roman" w:cs="Times New Roman"/>
          <w:sz w:val="24"/>
          <w:szCs w:val="24"/>
        </w:rPr>
        <w:t xml:space="preserve"> года в</w:t>
      </w:r>
      <w:r w:rsidR="00C86FF8">
        <w:rPr>
          <w:rFonts w:ascii="Times New Roman" w:hAnsi="Times New Roman" w:cs="Times New Roman"/>
          <w:sz w:val="24"/>
          <w:szCs w:val="24"/>
        </w:rPr>
        <w:t xml:space="preserve"> </w:t>
      </w:r>
      <w:r w:rsidR="0083018D">
        <w:rPr>
          <w:rFonts w:ascii="Times New Roman" w:hAnsi="Times New Roman" w:cs="Times New Roman"/>
          <w:sz w:val="24"/>
          <w:szCs w:val="24"/>
        </w:rPr>
        <w:t>16</w:t>
      </w:r>
      <w:r w:rsidR="00C86FF8">
        <w:rPr>
          <w:rFonts w:ascii="Times New Roman" w:hAnsi="Times New Roman" w:cs="Times New Roman"/>
          <w:sz w:val="24"/>
          <w:szCs w:val="24"/>
        </w:rPr>
        <w:t>-00ч.</w:t>
      </w:r>
      <w:r w:rsidRPr="00594638">
        <w:rPr>
          <w:rFonts w:ascii="Times New Roman" w:hAnsi="Times New Roman" w:cs="Times New Roman"/>
          <w:sz w:val="24"/>
          <w:szCs w:val="24"/>
        </w:rPr>
        <w:t>по местному времени по адресу организатора конкурса:</w:t>
      </w:r>
      <w:r w:rsidR="00594638" w:rsidRPr="00594638">
        <w:rPr>
          <w:rFonts w:ascii="Times New Roman" w:hAnsi="Times New Roman" w:cs="Times New Roman"/>
          <w:color w:val="252525"/>
          <w:sz w:val="24"/>
          <w:szCs w:val="24"/>
        </w:rPr>
        <w:t xml:space="preserve"> 6255</w:t>
      </w:r>
      <w:r w:rsidR="006D5F63">
        <w:rPr>
          <w:rFonts w:ascii="Times New Roman" w:hAnsi="Times New Roman" w:cs="Times New Roman"/>
          <w:color w:val="252525"/>
          <w:sz w:val="24"/>
          <w:szCs w:val="24"/>
        </w:rPr>
        <w:t>47</w:t>
      </w:r>
      <w:r w:rsidR="00594638" w:rsidRPr="00594638">
        <w:rPr>
          <w:rFonts w:ascii="Times New Roman" w:hAnsi="Times New Roman" w:cs="Times New Roman"/>
          <w:color w:val="252525"/>
          <w:sz w:val="24"/>
          <w:szCs w:val="24"/>
        </w:rPr>
        <w:t xml:space="preserve">, Тюменская область, Тюменский район, </w:t>
      </w:r>
      <w:r w:rsidR="006D5F63">
        <w:rPr>
          <w:rFonts w:ascii="Times New Roman" w:hAnsi="Times New Roman" w:cs="Times New Roman"/>
          <w:color w:val="252525"/>
          <w:sz w:val="24"/>
          <w:szCs w:val="24"/>
        </w:rPr>
        <w:t xml:space="preserve">с.Онохино, </w:t>
      </w:r>
      <w:r w:rsidR="00594638" w:rsidRPr="00594638">
        <w:rPr>
          <w:rFonts w:ascii="Times New Roman" w:hAnsi="Times New Roman" w:cs="Times New Roman"/>
          <w:color w:val="252525"/>
          <w:sz w:val="24"/>
          <w:szCs w:val="24"/>
        </w:rPr>
        <w:t xml:space="preserve">ул. </w:t>
      </w:r>
      <w:r w:rsidR="006D5F63">
        <w:rPr>
          <w:rFonts w:ascii="Times New Roman" w:hAnsi="Times New Roman" w:cs="Times New Roman"/>
          <w:color w:val="252525"/>
          <w:sz w:val="24"/>
          <w:szCs w:val="24"/>
        </w:rPr>
        <w:t>Советская</w:t>
      </w:r>
      <w:r w:rsidR="00594638" w:rsidRPr="00594638">
        <w:rPr>
          <w:rFonts w:ascii="Times New Roman" w:hAnsi="Times New Roman" w:cs="Times New Roman"/>
          <w:color w:val="252525"/>
          <w:sz w:val="24"/>
          <w:szCs w:val="24"/>
        </w:rPr>
        <w:t xml:space="preserve">, </w:t>
      </w:r>
      <w:r w:rsidR="006D5F63">
        <w:rPr>
          <w:rFonts w:ascii="Times New Roman" w:hAnsi="Times New Roman" w:cs="Times New Roman"/>
          <w:color w:val="252525"/>
          <w:sz w:val="24"/>
          <w:szCs w:val="24"/>
        </w:rPr>
        <w:t>9</w:t>
      </w:r>
      <w:r w:rsidR="00594638" w:rsidRPr="00594638">
        <w:rPr>
          <w:rFonts w:ascii="Times New Roman" w:hAnsi="Times New Roman" w:cs="Times New Roman"/>
          <w:color w:val="252525"/>
          <w:sz w:val="24"/>
          <w:szCs w:val="24"/>
        </w:rPr>
        <w:t>, каб.№</w:t>
      </w:r>
      <w:r w:rsidR="006D5F63">
        <w:rPr>
          <w:rFonts w:ascii="Times New Roman" w:hAnsi="Times New Roman" w:cs="Times New Roman"/>
          <w:color w:val="252525"/>
          <w:sz w:val="24"/>
          <w:szCs w:val="24"/>
        </w:rPr>
        <w:t>1</w:t>
      </w:r>
      <w:r w:rsidR="00594638" w:rsidRPr="00594638">
        <w:rPr>
          <w:rFonts w:ascii="Times New Roman" w:hAnsi="Times New Roman" w:cs="Times New Roman"/>
          <w:color w:val="252525"/>
          <w:sz w:val="24"/>
          <w:szCs w:val="24"/>
        </w:rPr>
        <w:t xml:space="preserve"> </w:t>
      </w:r>
      <w:r w:rsidRPr="00594638">
        <w:rPr>
          <w:rFonts w:ascii="Times New Roman" w:hAnsi="Times New Roman" w:cs="Times New Roman"/>
          <w:sz w:val="24"/>
          <w:szCs w:val="24"/>
        </w:rPr>
        <w:t xml:space="preserve"> </w:t>
      </w:r>
    </w:p>
    <w:p w:rsidR="0076762A" w:rsidRDefault="0076762A" w:rsidP="0076762A">
      <w:pPr>
        <w:pStyle w:val="af1"/>
        <w:shd w:val="clear" w:color="auto" w:fill="FFFFFF"/>
        <w:spacing w:before="0" w:beforeAutospacing="0" w:after="0" w:afterAutospacing="0"/>
      </w:pPr>
      <w:r w:rsidRPr="0076762A">
        <w:t>Конверты с заявками на участие в открытом конкурсе вскрываются, открывается доступ к поданным в форме электронных документов заявкам на участие в открытом конкурсе 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и открытие доступа к поданным в форме электронных документов заявкам на участие в таком конкурсе осуществляются в один день.</w:t>
      </w:r>
    </w:p>
    <w:p w:rsidR="0076762A" w:rsidRPr="0076762A" w:rsidRDefault="0076762A" w:rsidP="0076762A">
      <w:pPr>
        <w:pStyle w:val="af1"/>
        <w:shd w:val="clear" w:color="auto" w:fill="FFFFFF"/>
        <w:spacing w:before="0" w:beforeAutospacing="0" w:after="0" w:afterAutospacing="0"/>
      </w:pPr>
      <w:r>
        <w:t>17.</w:t>
      </w:r>
      <w:r w:rsidRPr="0076762A">
        <w:t xml:space="preserve">2. </w:t>
      </w:r>
      <w:r w:rsidR="000611E6">
        <w:t>Организатором торгов</w:t>
      </w:r>
      <w:r w:rsidRPr="0076762A">
        <w:t xml:space="preserve"> обязан предоставить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открытии доступа к поданным в форме электронных документов заявкам на участие в открытом конкурсе. </w:t>
      </w:r>
      <w:r w:rsidR="000611E6">
        <w:t>Организатор торгов</w:t>
      </w:r>
      <w:r w:rsidRPr="0076762A">
        <w:t xml:space="preserve"> признается исполнившим эту обязанность, если участникам открытого конкурса предоставлена возможность получать в режиме реального времени полную информацию о вскрытии конвертов с заявками на участие в открытом конкурсе и (или) об открытии указанного доступа.</w:t>
      </w:r>
    </w:p>
    <w:p w:rsidR="0076762A" w:rsidRPr="0076762A" w:rsidRDefault="0076762A" w:rsidP="0076762A">
      <w:pPr>
        <w:pStyle w:val="af1"/>
        <w:shd w:val="clear" w:color="auto" w:fill="FFFFFF"/>
        <w:spacing w:before="0" w:beforeAutospacing="0" w:after="0" w:afterAutospacing="0"/>
      </w:pPr>
      <w:r>
        <w:t>17.</w:t>
      </w:r>
      <w:r w:rsidRPr="0076762A">
        <w:t>3. Непосредственно перед вскрытием конвертов с заявками на участие в открытом конкурсе и (или) открытием доступа к поданным в форме электронных документов заявкам на участие в открытом конкурсе или в случае проведения открытого конкурса по нескольким лотам перед вскрытием таких конвертов и (или) открытием доступа к поданным в форме электронных документов в отношении каждого лота заявкам на участие в открытом конкурсе конкурсная комиссия объявляет участникам конкурса, присутствующим при вскрытии таких конвертов и (или) открытии указанного доступа, о возможности подачи заявок на участие в открытом конкурсе, изменения или отзыва поданных заявок на участие в открытом конкурсе до вскрытия таких конвертов и (или) открытия указанного доступа. При этом конкурсная комиссия объявляет последствия подачи двух и более заявок на участие в открытом конкурсе одним участником конкурса.</w:t>
      </w:r>
    </w:p>
    <w:p w:rsidR="0076762A" w:rsidRPr="0076762A" w:rsidRDefault="0076762A" w:rsidP="0076762A">
      <w:pPr>
        <w:pStyle w:val="af1"/>
        <w:shd w:val="clear" w:color="auto" w:fill="FFFFFF"/>
        <w:spacing w:before="0" w:beforeAutospacing="0" w:after="0" w:afterAutospacing="0"/>
      </w:pPr>
      <w:r>
        <w:t>17.</w:t>
      </w:r>
      <w:r w:rsidRPr="0076762A">
        <w:t xml:space="preserve">4. Конкурсная комиссия вскрывает конверты с заявками на участие в открытом конкурсе и открывает доступ к поданным в форме электронных документов заявкам на участие в открытом конкурсе, если такие конверты и заявки поступили </w:t>
      </w:r>
      <w:r w:rsidR="000611E6">
        <w:t>организатору торгов</w:t>
      </w:r>
      <w:r w:rsidRPr="0076762A">
        <w:t xml:space="preserve"> до вскрытия таких конвертов и (или) открытия указанного доступа. В случае установления факта подачи одним участником открытого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 участнику.</w:t>
      </w:r>
    </w:p>
    <w:p w:rsidR="0076762A" w:rsidRPr="0076762A" w:rsidRDefault="0076762A" w:rsidP="0076762A">
      <w:pPr>
        <w:pStyle w:val="af1"/>
        <w:shd w:val="clear" w:color="auto" w:fill="FFFFFF"/>
        <w:spacing w:before="0" w:beforeAutospacing="0" w:after="0" w:afterAutospacing="0"/>
      </w:pPr>
      <w:r>
        <w:t>17.</w:t>
      </w:r>
      <w:r w:rsidRPr="0076762A">
        <w:t>5. В случае, если конкурсной док</w:t>
      </w:r>
      <w:r w:rsidR="000611E6">
        <w:t>ументацией предусмотрено право организатора торгов</w:t>
      </w:r>
      <w:r w:rsidRPr="0076762A">
        <w:t xml:space="preserve"> заключить контракты на выполнение двух и более поисковых научно-исследовательских работ с </w:t>
      </w:r>
      <w:r w:rsidRPr="0076762A">
        <w:lastRenderedPageBreak/>
        <w:t>несколькими участниками конкурса, заявка на участие в конкурсе, поданная одновременно в отношении двух и более указанных работ, не рассматривается и возвращается подавшему ее участнику конкурса.</w:t>
      </w:r>
    </w:p>
    <w:p w:rsidR="0076762A" w:rsidRPr="0076762A" w:rsidRDefault="0076762A" w:rsidP="0076762A">
      <w:pPr>
        <w:pStyle w:val="af1"/>
        <w:shd w:val="clear" w:color="auto" w:fill="FFFFFF"/>
        <w:spacing w:before="0" w:beforeAutospacing="0" w:after="0" w:afterAutospacing="0"/>
      </w:pPr>
      <w:r>
        <w:t>17.</w:t>
      </w:r>
      <w:r w:rsidRPr="0076762A">
        <w:t>6. Информация о месте, дате и времени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наименование (для юридического лица), фамилия, имя, отчество (при наличии) (для физического лица), почтовый адрес каждого участника открытого конкурса, конверт с заявкой которого вскрывается или доступ к поданной в форме электронного документа заявке которого открывается,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критерием оценки заявок на участие в открытом конкурсе, объявляются при вскрытии данных конвертов и открытии указанного доступа и вносятся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несостоявшимся.</w:t>
      </w:r>
    </w:p>
    <w:p w:rsidR="0076762A" w:rsidRPr="0076762A" w:rsidRDefault="0076762A" w:rsidP="0076762A">
      <w:pPr>
        <w:pStyle w:val="af1"/>
        <w:shd w:val="clear" w:color="auto" w:fill="FFFFFF"/>
        <w:spacing w:before="0" w:beforeAutospacing="0" w:after="0" w:afterAutospacing="0"/>
      </w:pPr>
      <w:r>
        <w:t>17.</w:t>
      </w:r>
      <w:r w:rsidRPr="0076762A">
        <w:t>7. Протокол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ведется конкурсной комиссией, подписывается всеми присутствующими членами конкурсной комиссии непосредственно после вскрытия таких конвертов и открытия доступа к поданным в форме электронных документов заявкам на участие в конкурсе и не позднее рабочего дня, следующего за датой подписания этого протокола, размещается в единой информационной системе. При проведении открытого конкурса в целях заключения контракта на выполнение научно-исследовательских работ в случае, если допускается заключение контрактов с несколькими участниками закупки, а также на выполнение двух и более поисковых научно-исследовательских работ этот протокол размещается в единой информационной системе в течение трех рабочих дней с даты его подписания.</w:t>
      </w:r>
    </w:p>
    <w:p w:rsidR="0076762A" w:rsidRPr="0076762A" w:rsidRDefault="0076762A" w:rsidP="0076762A">
      <w:pPr>
        <w:pStyle w:val="af1"/>
        <w:shd w:val="clear" w:color="auto" w:fill="FFFFFF"/>
        <w:spacing w:before="0" w:beforeAutospacing="0" w:after="0" w:afterAutospacing="0"/>
      </w:pPr>
      <w:r>
        <w:t>17.</w:t>
      </w:r>
      <w:r w:rsidRPr="0076762A">
        <w:t xml:space="preserve">8. </w:t>
      </w:r>
      <w:r w:rsidR="000611E6">
        <w:t>Организатор торгов</w:t>
      </w:r>
      <w:r w:rsidRPr="0076762A">
        <w:t xml:space="preserve"> обязан обеспечить осуществление аудиозаписи вскрытия конвертов с заявками на участие в открытом конкурсе и (или) открытия доступа к поданным в форме электронных документов заявкам на участие в открытом конкурсе. Участник открытого конкурса, присутствующий при вскрытии конвертов с заявками на участие в открытом конкурсе и (или) открытии доступа к поданным в форме электронных документов заявкам на участие в открытом конкурсе, вправе осуществлять аудио- и видеозапись вскрытия таких конвертов и (или) открытия указанного доступа.</w:t>
      </w:r>
    </w:p>
    <w:p w:rsidR="007A3434" w:rsidRPr="001C4761" w:rsidRDefault="007A3434" w:rsidP="0076762A">
      <w:pPr>
        <w:spacing w:after="0" w:line="240" w:lineRule="auto"/>
        <w:jc w:val="both"/>
        <w:rPr>
          <w:rFonts w:ascii="Times New Roman" w:hAnsi="Times New Roman" w:cs="Times New Roman"/>
          <w:sz w:val="24"/>
          <w:szCs w:val="24"/>
        </w:rPr>
      </w:pPr>
    </w:p>
    <w:p w:rsidR="00C63227" w:rsidRDefault="00C63227" w:rsidP="00CA3CD5">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18. Порядок, место, время и дата рассмотрения</w:t>
      </w:r>
      <w:r w:rsidR="00C33E00">
        <w:rPr>
          <w:rFonts w:ascii="Times New Roman" w:hAnsi="Times New Roman" w:cs="Times New Roman"/>
          <w:sz w:val="24"/>
          <w:szCs w:val="24"/>
        </w:rPr>
        <w:t xml:space="preserve"> и оценка</w:t>
      </w:r>
      <w:r w:rsidRPr="001C4761">
        <w:rPr>
          <w:rFonts w:ascii="Times New Roman" w:hAnsi="Times New Roman" w:cs="Times New Roman"/>
          <w:sz w:val="24"/>
          <w:szCs w:val="24"/>
        </w:rPr>
        <w:t xml:space="preserve"> заявок на участие в конкурсе</w:t>
      </w:r>
    </w:p>
    <w:p w:rsidR="0020782E" w:rsidRPr="001C4761" w:rsidRDefault="0020782E" w:rsidP="00CA3CD5">
      <w:pPr>
        <w:spacing w:after="0" w:line="240" w:lineRule="auto"/>
        <w:jc w:val="center"/>
        <w:rPr>
          <w:rFonts w:ascii="Times New Roman" w:hAnsi="Times New Roman" w:cs="Times New Roman"/>
          <w:sz w:val="24"/>
          <w:szCs w:val="24"/>
        </w:rPr>
      </w:pPr>
    </w:p>
    <w:p w:rsidR="00C63227" w:rsidRDefault="00C63227" w:rsidP="006658ED">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18.1. Конкурсная комиссия рассматривает</w:t>
      </w:r>
      <w:r w:rsidR="006658ED">
        <w:rPr>
          <w:rFonts w:ascii="Times New Roman" w:hAnsi="Times New Roman" w:cs="Times New Roman"/>
          <w:sz w:val="24"/>
          <w:szCs w:val="24"/>
        </w:rPr>
        <w:t xml:space="preserve"> и оценивает</w:t>
      </w:r>
      <w:r w:rsidRPr="001C4761">
        <w:rPr>
          <w:rFonts w:ascii="Times New Roman" w:hAnsi="Times New Roman" w:cs="Times New Roman"/>
          <w:sz w:val="24"/>
          <w:szCs w:val="24"/>
        </w:rPr>
        <w:t xml:space="preserve"> заявки на участие в конкурсе</w:t>
      </w:r>
      <w:r w:rsidR="001F15FD">
        <w:rPr>
          <w:rFonts w:ascii="Times New Roman" w:hAnsi="Times New Roman" w:cs="Times New Roman"/>
          <w:sz w:val="24"/>
          <w:szCs w:val="24"/>
        </w:rPr>
        <w:t xml:space="preserve"> </w:t>
      </w:r>
      <w:r w:rsidR="002E0E4D">
        <w:rPr>
          <w:rFonts w:ascii="Times New Roman" w:hAnsi="Times New Roman" w:cs="Times New Roman"/>
          <w:sz w:val="24"/>
          <w:szCs w:val="24"/>
        </w:rPr>
        <w:t>03 ноября</w:t>
      </w:r>
      <w:r w:rsidR="00AC2DAF">
        <w:rPr>
          <w:rFonts w:ascii="Times New Roman" w:hAnsi="Times New Roman" w:cs="Times New Roman"/>
          <w:sz w:val="24"/>
          <w:szCs w:val="24"/>
        </w:rPr>
        <w:t xml:space="preserve"> 201</w:t>
      </w:r>
      <w:r w:rsidR="001E52D3">
        <w:rPr>
          <w:rFonts w:ascii="Times New Roman" w:hAnsi="Times New Roman" w:cs="Times New Roman"/>
          <w:sz w:val="24"/>
          <w:szCs w:val="24"/>
        </w:rPr>
        <w:t>7</w:t>
      </w:r>
      <w:r w:rsidR="00C86FF8" w:rsidRPr="0083018D">
        <w:rPr>
          <w:rFonts w:ascii="Times New Roman" w:hAnsi="Times New Roman" w:cs="Times New Roman"/>
          <w:sz w:val="24"/>
          <w:szCs w:val="24"/>
        </w:rPr>
        <w:t xml:space="preserve"> года в</w:t>
      </w:r>
      <w:r w:rsidR="00C86FF8">
        <w:rPr>
          <w:rFonts w:ascii="Times New Roman" w:hAnsi="Times New Roman" w:cs="Times New Roman"/>
          <w:sz w:val="24"/>
          <w:szCs w:val="24"/>
        </w:rPr>
        <w:t xml:space="preserve"> </w:t>
      </w:r>
      <w:r w:rsidR="00AC2DAF">
        <w:rPr>
          <w:rFonts w:ascii="Times New Roman" w:hAnsi="Times New Roman" w:cs="Times New Roman"/>
          <w:sz w:val="24"/>
          <w:szCs w:val="24"/>
        </w:rPr>
        <w:t xml:space="preserve"> 9</w:t>
      </w:r>
      <w:r w:rsidRPr="001C4761">
        <w:rPr>
          <w:rFonts w:ascii="Times New Roman" w:hAnsi="Times New Roman" w:cs="Times New Roman"/>
          <w:sz w:val="24"/>
          <w:szCs w:val="24"/>
        </w:rPr>
        <w:t>-00ч. по местному времени по адресу</w:t>
      </w:r>
      <w:r w:rsidR="001F15FD">
        <w:rPr>
          <w:rFonts w:ascii="Times New Roman" w:hAnsi="Times New Roman" w:cs="Times New Roman"/>
          <w:sz w:val="24"/>
          <w:szCs w:val="24"/>
        </w:rPr>
        <w:t xml:space="preserve"> организатора конкурса</w:t>
      </w:r>
      <w:r w:rsidRPr="001C4761">
        <w:rPr>
          <w:rFonts w:ascii="Times New Roman" w:hAnsi="Times New Roman" w:cs="Times New Roman"/>
          <w:sz w:val="24"/>
          <w:szCs w:val="24"/>
        </w:rPr>
        <w:t>: 625</w:t>
      </w:r>
      <w:r w:rsidR="001F15FD">
        <w:rPr>
          <w:rFonts w:ascii="Times New Roman" w:hAnsi="Times New Roman" w:cs="Times New Roman"/>
          <w:sz w:val="24"/>
          <w:szCs w:val="24"/>
        </w:rPr>
        <w:t>5</w:t>
      </w:r>
      <w:r w:rsidR="00952D6A">
        <w:rPr>
          <w:rFonts w:ascii="Times New Roman" w:hAnsi="Times New Roman" w:cs="Times New Roman"/>
          <w:sz w:val="24"/>
          <w:szCs w:val="24"/>
        </w:rPr>
        <w:t>47,</w:t>
      </w:r>
      <w:r w:rsidR="001F15FD">
        <w:rPr>
          <w:rFonts w:ascii="Times New Roman" w:hAnsi="Times New Roman" w:cs="Times New Roman"/>
          <w:sz w:val="24"/>
          <w:szCs w:val="24"/>
        </w:rPr>
        <w:t xml:space="preserve"> Тюменская область, Тюменский район, </w:t>
      </w:r>
      <w:r w:rsidR="00952D6A">
        <w:rPr>
          <w:rFonts w:ascii="Times New Roman" w:hAnsi="Times New Roman" w:cs="Times New Roman"/>
          <w:sz w:val="24"/>
          <w:szCs w:val="24"/>
        </w:rPr>
        <w:t>с.Онохино</w:t>
      </w:r>
      <w:r w:rsidR="001F15FD">
        <w:rPr>
          <w:rFonts w:ascii="Times New Roman" w:hAnsi="Times New Roman" w:cs="Times New Roman"/>
          <w:sz w:val="24"/>
          <w:szCs w:val="24"/>
        </w:rPr>
        <w:t>,</w:t>
      </w:r>
      <w:r w:rsidR="00BE5228">
        <w:rPr>
          <w:rFonts w:ascii="Times New Roman" w:hAnsi="Times New Roman" w:cs="Times New Roman"/>
          <w:sz w:val="24"/>
          <w:szCs w:val="24"/>
        </w:rPr>
        <w:t xml:space="preserve"> ул.</w:t>
      </w:r>
      <w:r w:rsidR="00952D6A">
        <w:rPr>
          <w:rFonts w:ascii="Times New Roman" w:hAnsi="Times New Roman" w:cs="Times New Roman"/>
          <w:sz w:val="24"/>
          <w:szCs w:val="24"/>
        </w:rPr>
        <w:t>Советская</w:t>
      </w:r>
      <w:r w:rsidR="001F15FD">
        <w:rPr>
          <w:rFonts w:ascii="Times New Roman" w:hAnsi="Times New Roman" w:cs="Times New Roman"/>
          <w:sz w:val="24"/>
          <w:szCs w:val="24"/>
        </w:rPr>
        <w:t>,</w:t>
      </w:r>
      <w:r w:rsidR="00952D6A">
        <w:rPr>
          <w:rFonts w:ascii="Times New Roman" w:hAnsi="Times New Roman" w:cs="Times New Roman"/>
          <w:sz w:val="24"/>
          <w:szCs w:val="24"/>
        </w:rPr>
        <w:t xml:space="preserve"> 9</w:t>
      </w:r>
      <w:r w:rsidR="00BE5228">
        <w:rPr>
          <w:rFonts w:ascii="Times New Roman" w:hAnsi="Times New Roman" w:cs="Times New Roman"/>
          <w:sz w:val="24"/>
          <w:szCs w:val="24"/>
        </w:rPr>
        <w:t xml:space="preserve">, </w:t>
      </w:r>
      <w:r w:rsidR="00925324">
        <w:rPr>
          <w:rFonts w:ascii="Times New Roman" w:hAnsi="Times New Roman" w:cs="Times New Roman"/>
          <w:sz w:val="24"/>
          <w:szCs w:val="24"/>
        </w:rPr>
        <w:t>к</w:t>
      </w:r>
      <w:r w:rsidR="001F15FD">
        <w:rPr>
          <w:rFonts w:ascii="Times New Roman" w:hAnsi="Times New Roman" w:cs="Times New Roman"/>
          <w:sz w:val="24"/>
          <w:szCs w:val="24"/>
        </w:rPr>
        <w:t>аб.№</w:t>
      </w:r>
      <w:r w:rsidR="00952D6A">
        <w:rPr>
          <w:rFonts w:ascii="Times New Roman" w:hAnsi="Times New Roman" w:cs="Times New Roman"/>
          <w:sz w:val="24"/>
          <w:szCs w:val="24"/>
        </w:rPr>
        <w:t>1</w:t>
      </w:r>
      <w:r w:rsidR="00110D5D">
        <w:rPr>
          <w:rFonts w:ascii="Times New Roman" w:hAnsi="Times New Roman" w:cs="Times New Roman"/>
          <w:sz w:val="24"/>
          <w:szCs w:val="24"/>
        </w:rPr>
        <w:t>,</w:t>
      </w:r>
      <w:r w:rsidRPr="001C4761">
        <w:rPr>
          <w:rFonts w:ascii="Times New Roman" w:hAnsi="Times New Roman" w:cs="Times New Roman"/>
          <w:sz w:val="24"/>
          <w:szCs w:val="24"/>
        </w:rPr>
        <w:t xml:space="preserve"> на предмет соответствия требованиям, установленным конкурсной документацией, и соответствия заявителей требованиям, установленным п. 12.2 настоящей конкурсной документации. </w:t>
      </w:r>
    </w:p>
    <w:p w:rsidR="006658ED" w:rsidRPr="006658ED" w:rsidRDefault="006658ED" w:rsidP="006658ED">
      <w:pPr>
        <w:pStyle w:val="af1"/>
        <w:shd w:val="clear" w:color="auto" w:fill="FFFFFF"/>
        <w:spacing w:before="0" w:beforeAutospacing="0" w:after="0" w:afterAutospacing="0"/>
      </w:pPr>
      <w:r>
        <w:t>18.2</w:t>
      </w:r>
      <w:r w:rsidRPr="006658ED">
        <w:t xml:space="preserve">. Срок рассмотрения и оценки заявок на участие в конкурсе не может превышать двадцать дней с даты вскрытия конвертов с такими заявками и (или) открытия доступа к поданным в форме электронных документов заявкам на участие в конкурсе. </w:t>
      </w:r>
      <w:r w:rsidR="000611E6">
        <w:t>Организатор торгов</w:t>
      </w:r>
      <w:r w:rsidRPr="006658ED">
        <w:t xml:space="preserve">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с даты принятия решения о продлении срока рассмотрения и оценки таких заявок </w:t>
      </w:r>
      <w:r w:rsidR="000611E6">
        <w:t>организатор торгов</w:t>
      </w:r>
      <w:r w:rsidRPr="006658ED">
        <w:t xml:space="preserve">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6658ED" w:rsidRPr="006658ED" w:rsidRDefault="006658ED" w:rsidP="006658ED">
      <w:pPr>
        <w:pStyle w:val="af1"/>
        <w:shd w:val="clear" w:color="auto" w:fill="FFFFFF"/>
        <w:spacing w:before="0" w:beforeAutospacing="0" w:after="0" w:afterAutospacing="0"/>
      </w:pPr>
      <w:r>
        <w:t>18.3.</w:t>
      </w:r>
      <w:r w:rsidRPr="006658ED">
        <w:t xml:space="preserve"> Заявка на участие в конкурсе признается надлежащей, если она соответствует требованиям настоящего Федерального закона, извещению об осуществлении закупки или приглашению </w:t>
      </w:r>
      <w:r w:rsidRPr="006658ED">
        <w:lastRenderedPageBreak/>
        <w:t>принять участие в закрытом конкурсе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w:t>
      </w:r>
    </w:p>
    <w:p w:rsidR="006658ED" w:rsidRPr="006658ED" w:rsidRDefault="006658ED" w:rsidP="006658ED">
      <w:pPr>
        <w:pStyle w:val="af1"/>
        <w:shd w:val="clear" w:color="auto" w:fill="FFFFFF"/>
        <w:spacing w:before="0" w:beforeAutospacing="0" w:after="0" w:afterAutospacing="0"/>
      </w:pPr>
      <w:r>
        <w:t>18.4</w:t>
      </w:r>
      <w:r w:rsidRPr="006658ED">
        <w:t>. 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rsidR="006658ED" w:rsidRPr="006658ED" w:rsidRDefault="006658ED" w:rsidP="006658ED">
      <w:pPr>
        <w:pStyle w:val="af1"/>
        <w:shd w:val="clear" w:color="auto" w:fill="FFFFFF"/>
        <w:spacing w:before="0" w:beforeAutospacing="0" w:after="0" w:afterAutospacing="0"/>
      </w:pPr>
      <w:r>
        <w:t>18.4.</w:t>
      </w:r>
      <w:r w:rsidRPr="006658ED">
        <w:t>.1. В случае установления недостоверности информации, содержащейся в документах, представленных участником конкурса в соответствии с </w:t>
      </w:r>
      <w:hyperlink r:id="rId19" w:tgtFrame="_blank" w:history="1">
        <w:r w:rsidRPr="006658ED">
          <w:t>частью 2 статьи 51</w:t>
        </w:r>
      </w:hyperlink>
      <w:r w:rsidRPr="006658ED">
        <w:t> настоящего Федерального закона, конкурсная комиссия обязана отстранить такого участника от участия в конкурсе на любом этапе его проведения.</w:t>
      </w:r>
    </w:p>
    <w:p w:rsidR="006658ED" w:rsidRPr="006658ED" w:rsidRDefault="006658ED" w:rsidP="006658ED">
      <w:pPr>
        <w:pStyle w:val="af1"/>
        <w:shd w:val="clear" w:color="auto" w:fill="FFFFFF"/>
        <w:spacing w:before="0" w:beforeAutospacing="0" w:after="0" w:afterAutospacing="0"/>
      </w:pPr>
      <w:r>
        <w:t>18.5</w:t>
      </w:r>
      <w:r w:rsidRPr="006658ED">
        <w:t>. Результаты рассмотрения заявок на участие в конкурсе фиксируются в протоколе рассмотрения и оценки заявок на участие в конкурсе.</w:t>
      </w:r>
    </w:p>
    <w:p w:rsidR="006658ED" w:rsidRPr="006658ED" w:rsidRDefault="006658ED" w:rsidP="006658ED">
      <w:pPr>
        <w:pStyle w:val="af1"/>
        <w:shd w:val="clear" w:color="auto" w:fill="FFFFFF"/>
        <w:spacing w:before="0" w:beforeAutospacing="0" w:after="0" w:afterAutospacing="0"/>
      </w:pPr>
      <w:r>
        <w:t>18.6</w:t>
      </w:r>
      <w:r w:rsidRPr="006658ED">
        <w:t>.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6658ED" w:rsidRPr="006658ED" w:rsidRDefault="006658ED" w:rsidP="006658ED">
      <w:pPr>
        <w:pStyle w:val="af1"/>
        <w:shd w:val="clear" w:color="auto" w:fill="FFFFFF"/>
        <w:spacing w:before="0" w:beforeAutospacing="0" w:after="0" w:afterAutospacing="0"/>
      </w:pPr>
      <w:r>
        <w:t>18.7</w:t>
      </w:r>
      <w:r w:rsidRPr="006658ED">
        <w:t>.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6658ED" w:rsidRPr="006658ED" w:rsidRDefault="006658ED" w:rsidP="006658ED">
      <w:pPr>
        <w:pStyle w:val="af1"/>
        <w:shd w:val="clear" w:color="auto" w:fill="FFFFFF"/>
        <w:spacing w:before="0" w:beforeAutospacing="0" w:after="0" w:afterAutospacing="0"/>
      </w:pPr>
      <w:r>
        <w:t>18.8</w:t>
      </w:r>
      <w:r w:rsidRPr="006658ED">
        <w:t>. 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6658ED" w:rsidRPr="006658ED" w:rsidRDefault="006658ED" w:rsidP="006658ED">
      <w:pPr>
        <w:pStyle w:val="af1"/>
        <w:shd w:val="clear" w:color="auto" w:fill="FFFFFF"/>
        <w:spacing w:before="0" w:beforeAutospacing="0" w:after="0" w:afterAutospacing="0"/>
      </w:pPr>
      <w:r>
        <w:t>18.9</w:t>
      </w:r>
      <w:r w:rsidRPr="006658ED">
        <w:t>.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6658ED" w:rsidRPr="006658ED" w:rsidRDefault="00AC2DAF" w:rsidP="006658ED">
      <w:pPr>
        <w:pStyle w:val="af1"/>
        <w:shd w:val="clear" w:color="auto" w:fill="FFFFFF"/>
        <w:spacing w:before="0" w:beforeAutospacing="0" w:after="0" w:afterAutospacing="0"/>
      </w:pPr>
      <w:r>
        <w:t>18</w:t>
      </w:r>
      <w:r w:rsidR="006658ED">
        <w:t>.10</w:t>
      </w:r>
      <w:r w:rsidR="006658ED" w:rsidRPr="006658ED">
        <w:t xml:space="preserve">. Если конкурсной документацией предусмотрено право </w:t>
      </w:r>
      <w:r w:rsidR="000611E6">
        <w:t>организатора торгов</w:t>
      </w:r>
      <w:r w:rsidR="006658ED" w:rsidRPr="006658ED">
        <w:t xml:space="preserve"> заключить контракты с несколькими участниками конкурса в случаях, указанных в </w:t>
      </w:r>
      <w:hyperlink r:id="rId20" w:tgtFrame="_blank" w:history="1">
        <w:r w:rsidR="006658ED" w:rsidRPr="006658ED">
          <w:t>части 10 статьи 34</w:t>
        </w:r>
      </w:hyperlink>
      <w:r w:rsidR="006658ED" w:rsidRPr="006658ED">
        <w:t> настоящего Федерального закона, в том числе на выполнение поисковых научно-исследовательских работ, конкурсная комиссия присваивает первый номер нескольким заявкам на участие в конкурсе, содержащим лучшие условия исполнения контракта. При этом число заявок на участие в конкурсе, которым присвоен первый номер, не должно превышать количество таких контрактов, указанное в конкурсной документации.</w:t>
      </w:r>
    </w:p>
    <w:p w:rsidR="006658ED" w:rsidRPr="006658ED" w:rsidRDefault="006658ED" w:rsidP="006658ED">
      <w:pPr>
        <w:pStyle w:val="af1"/>
        <w:shd w:val="clear" w:color="auto" w:fill="FFFFFF"/>
        <w:spacing w:before="0" w:beforeAutospacing="0" w:after="0" w:afterAutospacing="0"/>
      </w:pPr>
      <w:r>
        <w:t>18.11</w:t>
      </w:r>
      <w:r w:rsidRPr="006658ED">
        <w:t>.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r w:rsidRPr="006658ED">
        <w:br/>
        <w:t>1) место, дата, время проведения рассмотрения и оценки таких заявок;</w:t>
      </w:r>
      <w:r w:rsidRPr="006658ED">
        <w:br/>
        <w:t>2) информация об участниках конкурса, заявки на участие в конкурсе которых были рассмотрены;</w:t>
      </w:r>
      <w:r w:rsidRPr="006658ED">
        <w:br/>
        <w:t>3) информация об участниках конкурса, заявки на участие в конкурсе которых были отклонены, с указанием причин их отклонения, в том числе положений настоящего Федерального закона и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r w:rsidRPr="006658ED">
        <w:br/>
        <w:t>4) решение каждого члена комиссии об отклонении заявок на участие в конкурсе;</w:t>
      </w:r>
      <w:r w:rsidRPr="006658ED">
        <w:br/>
        <w:t>5) порядок оценки заявок на участие в конкурсе;</w:t>
      </w:r>
      <w:r w:rsidRPr="006658ED">
        <w:br/>
        <w:t>6) присвоенные заявкам на участие в конкурсе значения по каждому из предусмотренных критериев оценки заявок на участие в конкурсе;</w:t>
      </w:r>
      <w:r w:rsidRPr="006658ED">
        <w:br/>
        <w:t xml:space="preserve">7) принятое на основании результатов оценки заявок на участие в конкурсе решение о </w:t>
      </w:r>
      <w:r w:rsidRPr="006658ED">
        <w:lastRenderedPageBreak/>
        <w:t>присвоении таким заявкам порядковых номеров;</w:t>
      </w:r>
      <w:r w:rsidRPr="006658ED">
        <w:br/>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6658ED" w:rsidRPr="006658ED" w:rsidRDefault="006658ED" w:rsidP="006658ED">
      <w:pPr>
        <w:pStyle w:val="af1"/>
        <w:shd w:val="clear" w:color="auto" w:fill="FFFFFF"/>
        <w:spacing w:before="0" w:beforeAutospacing="0" w:after="0" w:afterAutospacing="0"/>
      </w:pPr>
      <w:r>
        <w:t>18.12</w:t>
      </w:r>
      <w:r w:rsidRPr="006658ED">
        <w:t>.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r w:rsidRPr="006658ED">
        <w:br/>
        <w:t>1) место, дата, время проведения рассмотрения такой заявки;</w:t>
      </w:r>
      <w:r w:rsidRPr="006658ED">
        <w:br/>
        <w:t>2) наименование (для юридического лица), фамилия, имя, отчество (при наличии) (для физического лица), почтовый адрес участника конкурса, подавшего единственную заявку на участие в конкурсе;</w:t>
      </w:r>
      <w:r w:rsidRPr="006658ED">
        <w:br/>
        <w:t>3) решение каждого члена комиссии о соответствии такой заявки требованиям настоящего Федерального закона и конкурсной документации;</w:t>
      </w:r>
      <w:r w:rsidRPr="006658ED">
        <w:br/>
        <w:t>4) решение о возможности заключения контракта с участником конкурса, подавшим единственную заявку на участие в конкурсе.</w:t>
      </w:r>
    </w:p>
    <w:p w:rsidR="006658ED" w:rsidRPr="006658ED" w:rsidRDefault="006658ED" w:rsidP="006658ED">
      <w:pPr>
        <w:pStyle w:val="af1"/>
        <w:shd w:val="clear" w:color="auto" w:fill="FFFFFF"/>
        <w:spacing w:before="0" w:beforeAutospacing="0" w:after="0" w:afterAutospacing="0"/>
      </w:pPr>
      <w:r>
        <w:t>18.13</w:t>
      </w:r>
      <w:r w:rsidRPr="006658ED">
        <w:t xml:space="preserve">. Протоколы, указанные в частях </w:t>
      </w:r>
      <w:r>
        <w:t>18.11.</w:t>
      </w:r>
      <w:r w:rsidRPr="006658ED">
        <w:t xml:space="preserve"> и </w:t>
      </w:r>
      <w:r>
        <w:t>18.12.</w:t>
      </w:r>
      <w:r w:rsidRPr="006658ED">
        <w:t xml:space="preserve"> настоящей статьи, составляются в двух экземплярах, которые подписываются всеми присутствующими членами конкурсной комиссии. К этим протоколам прилагается информация, предусмотренная </w:t>
      </w:r>
      <w:hyperlink r:id="rId21" w:tgtFrame="_blank" w:history="1">
        <w:r w:rsidRPr="006658ED">
          <w:t>пунктом 2 части 2 статьи 51</w:t>
        </w:r>
      </w:hyperlink>
      <w:r w:rsidRPr="006658ED">
        <w:t xml:space="preserve"> настоящего Федерального закона. Один экземпляр каждого из этих протоколов хранится у </w:t>
      </w:r>
      <w:r w:rsidR="000611E6">
        <w:t>организатора торгов</w:t>
      </w:r>
      <w:r w:rsidRPr="006658ED">
        <w:t xml:space="preserve">, другой экземпляр в течение трех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контракта, который составляется путем включения в данный проект условий контракта, предложенных победителем конкурса или участником конкурса, подавшим единственную заявку на участие в конкурсе. Протокол рассмотрения и оценки заявок на участие в конкурсе, протокол рассмотрения единственной заявки на участие в конкурсе с указанными приложениями размещаются </w:t>
      </w:r>
      <w:r w:rsidR="000611E6">
        <w:t>организатором торгов</w:t>
      </w:r>
      <w:r w:rsidRPr="006658ED">
        <w:t xml:space="preserve"> в единой информационной системе не позднее рабочего дня, следующего за датой подписания указанных протоколов.</w:t>
      </w:r>
    </w:p>
    <w:p w:rsidR="006658ED" w:rsidRPr="006658ED" w:rsidRDefault="006658ED" w:rsidP="006658ED">
      <w:pPr>
        <w:pStyle w:val="af1"/>
        <w:shd w:val="clear" w:color="auto" w:fill="FFFFFF"/>
        <w:spacing w:before="0" w:beforeAutospacing="0" w:after="0" w:afterAutospacing="0"/>
      </w:pPr>
      <w:r w:rsidRPr="006658ED">
        <w:t xml:space="preserve">13. Любой участник конкурса,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w:t>
      </w:r>
      <w:r w:rsidR="000611E6">
        <w:t>организатору торгов</w:t>
      </w:r>
      <w:r w:rsidRPr="006658ED">
        <w:t xml:space="preserve"> запрос о даче разъяснений результатов конкурса. В течение двух рабочих дней с даты поступления этого запроса </w:t>
      </w:r>
      <w:r w:rsidR="000611E6">
        <w:t>организатор торгов</w:t>
      </w:r>
      <w:r w:rsidRPr="006658ED">
        <w:t xml:space="preserve"> обязан представить в письменной форме или в форме электронного документа участнику конкурса соответствующие разъяснения.</w:t>
      </w:r>
    </w:p>
    <w:p w:rsidR="006658ED" w:rsidRPr="006658ED" w:rsidRDefault="006658ED" w:rsidP="006658ED">
      <w:pPr>
        <w:pStyle w:val="af1"/>
        <w:shd w:val="clear" w:color="auto" w:fill="FFFFFF"/>
        <w:spacing w:before="0" w:beforeAutospacing="0" w:after="0" w:afterAutospacing="0"/>
      </w:pPr>
      <w:r w:rsidRPr="006658ED">
        <w:t>14. Любой участник конкурса, в том числе подавший единственную заявку на участие в конкурсе, вправе обжаловать результаты конкурса в порядке, установленном настоящим Федеральным законом.</w:t>
      </w:r>
    </w:p>
    <w:p w:rsidR="006658ED" w:rsidRPr="006658ED" w:rsidRDefault="006658ED" w:rsidP="006658ED">
      <w:pPr>
        <w:pStyle w:val="af1"/>
        <w:shd w:val="clear" w:color="auto" w:fill="FFFFFF"/>
        <w:spacing w:before="0" w:beforeAutospacing="0" w:after="0" w:afterAutospacing="0"/>
      </w:pPr>
      <w:r w:rsidRPr="006658ED">
        <w:t xml:space="preserve">15.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положений конкурсной документации и аудиозапись вскрытия конвертов с заявками на участие в конкурсе и (или) открытия доступа к поданным в форме электронных документов заявкам на участие в конкурсе хранятся </w:t>
      </w:r>
      <w:r w:rsidR="000611E6">
        <w:t>организатором торгов</w:t>
      </w:r>
      <w:r w:rsidRPr="006658ED">
        <w:t xml:space="preserve"> не менее чем три года.</w:t>
      </w:r>
    </w:p>
    <w:p w:rsidR="006658ED" w:rsidRDefault="006658ED" w:rsidP="00BB6F9F">
      <w:pPr>
        <w:spacing w:after="0" w:line="240" w:lineRule="auto"/>
        <w:jc w:val="both"/>
        <w:rPr>
          <w:rFonts w:ascii="Times New Roman" w:hAnsi="Times New Roman" w:cs="Times New Roman"/>
          <w:sz w:val="24"/>
          <w:szCs w:val="24"/>
        </w:rPr>
      </w:pPr>
    </w:p>
    <w:p w:rsidR="00C63227" w:rsidRPr="001C4761" w:rsidRDefault="00C63227" w:rsidP="000C5F8B">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19. Критерии оценки заявок на участие в конкурсе и установленн</w:t>
      </w:r>
      <w:r w:rsidR="0093378F">
        <w:rPr>
          <w:rFonts w:ascii="Times New Roman" w:hAnsi="Times New Roman" w:cs="Times New Roman"/>
          <w:sz w:val="24"/>
          <w:szCs w:val="24"/>
        </w:rPr>
        <w:t>ые параметры критериев конкурса</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19.1. Для определения лучших условий исполнения договора, предложенных в заявках на участие в конкурсе, оценка и сопоставление этих заявок осуществляются по критериям, установленным настоящей конкурсной документацией.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19.2. В качестве критериев конкурса устанавливаются: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lastRenderedPageBreak/>
        <w:t xml:space="preserve">19.2.1. Размер арендной платы; </w:t>
      </w:r>
    </w:p>
    <w:p w:rsidR="00C63227" w:rsidRPr="0083018D"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19.2.2. Восстановление электроснабжения потребителей после технологических нарушений в работе электрич</w:t>
      </w:r>
      <w:r w:rsidR="00971E1E">
        <w:rPr>
          <w:rFonts w:ascii="Times New Roman" w:hAnsi="Times New Roman" w:cs="Times New Roman"/>
          <w:sz w:val="24"/>
          <w:szCs w:val="24"/>
        </w:rPr>
        <w:t>еских сетей в период не более 24</w:t>
      </w:r>
      <w:r w:rsidRPr="001C4761">
        <w:rPr>
          <w:rFonts w:ascii="Times New Roman" w:hAnsi="Times New Roman" w:cs="Times New Roman"/>
          <w:sz w:val="24"/>
          <w:szCs w:val="24"/>
        </w:rPr>
        <w:t xml:space="preserve"> часов для электроприемников третьей категории в соответствии с требованиями законодательства Российской Федерации (Постановление Правительства РФ от 31 августа 2006 г. № 530 «Об утверждении правил функционирования розничных рынков электрической энергии в переходный период реформирования электроэнергетики») с предоставлением документов (или их копий), </w:t>
      </w:r>
      <w:r w:rsidRPr="0083018D">
        <w:rPr>
          <w:rFonts w:ascii="Times New Roman" w:hAnsi="Times New Roman" w:cs="Times New Roman"/>
          <w:sz w:val="24"/>
          <w:szCs w:val="24"/>
        </w:rPr>
        <w:t xml:space="preserve">подтверждающих соответствие товаров (работ, услуг) установленным требованиям. </w:t>
      </w:r>
    </w:p>
    <w:p w:rsidR="004F1DD2" w:rsidRDefault="00C63227" w:rsidP="00BB6F9F">
      <w:pPr>
        <w:spacing w:after="0" w:line="240" w:lineRule="auto"/>
        <w:jc w:val="both"/>
        <w:rPr>
          <w:rFonts w:ascii="Times New Roman" w:hAnsi="Times New Roman" w:cs="Times New Roman"/>
          <w:sz w:val="24"/>
          <w:szCs w:val="24"/>
        </w:rPr>
      </w:pPr>
      <w:r w:rsidRPr="0083018D">
        <w:rPr>
          <w:rFonts w:ascii="Times New Roman" w:hAnsi="Times New Roman" w:cs="Times New Roman"/>
          <w:sz w:val="24"/>
          <w:szCs w:val="24"/>
        </w:rPr>
        <w:t>19.2.3. П</w:t>
      </w:r>
      <w:r w:rsidR="001F15FD" w:rsidRPr="0083018D">
        <w:rPr>
          <w:rFonts w:ascii="Times New Roman" w:hAnsi="Times New Roman" w:cs="Times New Roman"/>
          <w:sz w:val="24"/>
          <w:szCs w:val="24"/>
        </w:rPr>
        <w:t>одготовка (предоставление)</w:t>
      </w:r>
      <w:r w:rsidRPr="0083018D">
        <w:rPr>
          <w:rFonts w:ascii="Times New Roman" w:hAnsi="Times New Roman" w:cs="Times New Roman"/>
          <w:sz w:val="24"/>
          <w:szCs w:val="24"/>
        </w:rPr>
        <w:t xml:space="preserve"> паспорта готовности к осенне-зимнему периоду (ОЗП) в результате выполнения программы подготовки к ОЗП в срок не позднее, чем за 5 календарных дней до </w:t>
      </w:r>
      <w:r w:rsidR="00251F3B">
        <w:rPr>
          <w:rFonts w:ascii="Times New Roman" w:hAnsi="Times New Roman" w:cs="Times New Roman"/>
          <w:sz w:val="24"/>
          <w:szCs w:val="24"/>
        </w:rPr>
        <w:t>01 ноября 20</w:t>
      </w:r>
      <w:r w:rsidR="001E52D3">
        <w:rPr>
          <w:rFonts w:ascii="Times New Roman" w:hAnsi="Times New Roman" w:cs="Times New Roman"/>
          <w:sz w:val="24"/>
          <w:szCs w:val="24"/>
        </w:rPr>
        <w:t>17</w:t>
      </w:r>
      <w:r w:rsidR="0093378F" w:rsidRPr="0083018D">
        <w:rPr>
          <w:rFonts w:ascii="Times New Roman" w:hAnsi="Times New Roman" w:cs="Times New Roman"/>
          <w:sz w:val="24"/>
          <w:szCs w:val="24"/>
        </w:rPr>
        <w:t xml:space="preserve"> года</w:t>
      </w:r>
      <w:r w:rsidRPr="0083018D">
        <w:rPr>
          <w:rFonts w:ascii="Times New Roman" w:hAnsi="Times New Roman" w:cs="Times New Roman"/>
          <w:sz w:val="24"/>
          <w:szCs w:val="24"/>
        </w:rPr>
        <w:t>.</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19.3. Для каждого применяемого для оценки заявок на участие в конкурсе критерия конкурса в настоящей конкурсной документации устанавливаются следующие параметры: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19.3.1. Начальное условие в виде числа (далее - начальное значение критерия конкурса);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19.3.2. Уменьшение или увеличение начального значения критерия конкурса в заявке на участие в конкурсе;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19.3.3. Коэффициент, учитывающий значимость критерия конкурса. </w:t>
      </w:r>
    </w:p>
    <w:p w:rsidR="00C63227"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19.4. Параметры критериев конкурса:</w:t>
      </w:r>
    </w:p>
    <w:p w:rsidR="00C63227" w:rsidRPr="001C4761" w:rsidRDefault="00C63227" w:rsidP="00BB6F9F">
      <w:pPr>
        <w:spacing w:after="0" w:line="240" w:lineRule="auto"/>
        <w:jc w:val="both"/>
        <w:rPr>
          <w:rFonts w:ascii="Times New Roman" w:hAnsi="Times New Roman" w:cs="Times New Roman"/>
          <w:sz w:val="24"/>
          <w:szCs w:val="24"/>
        </w:rPr>
      </w:pPr>
    </w:p>
    <w:tbl>
      <w:tblPr>
        <w:tblW w:w="10434" w:type="dxa"/>
        <w:tblBorders>
          <w:top w:val="thinThickThinSmallGap" w:sz="24" w:space="0" w:color="auto"/>
          <w:left w:val="thinThickThinSmallGap" w:sz="24" w:space="0" w:color="auto"/>
          <w:bottom w:val="thinThickThinSmallGap" w:sz="24" w:space="0" w:color="auto"/>
          <w:right w:val="thinThickThinSmallGap" w:sz="24" w:space="0" w:color="auto"/>
          <w:insideH w:val="single" w:sz="6" w:space="0" w:color="auto"/>
          <w:insideV w:val="single" w:sz="6" w:space="0" w:color="auto"/>
        </w:tblBorders>
        <w:tblLook w:val="00A0"/>
      </w:tblPr>
      <w:tblGrid>
        <w:gridCol w:w="1101"/>
        <w:gridCol w:w="3260"/>
        <w:gridCol w:w="2011"/>
        <w:gridCol w:w="2028"/>
        <w:gridCol w:w="2034"/>
      </w:tblGrid>
      <w:tr w:rsidR="00C63227" w:rsidRPr="004317C1">
        <w:tc>
          <w:tcPr>
            <w:tcW w:w="1101"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C63227" w:rsidRPr="004317C1" w:rsidRDefault="00C63227" w:rsidP="004317C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 п/ п</w:t>
            </w:r>
          </w:p>
        </w:tc>
        <w:tc>
          <w:tcPr>
            <w:tcW w:w="3260"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C63227" w:rsidRPr="004317C1" w:rsidRDefault="00C63227" w:rsidP="004317C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Критерий конкурса</w:t>
            </w:r>
          </w:p>
        </w:tc>
        <w:tc>
          <w:tcPr>
            <w:tcW w:w="2011"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C63227" w:rsidRPr="004317C1" w:rsidRDefault="00C63227" w:rsidP="004317C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Начальное значение Критерия конкурса</w:t>
            </w:r>
          </w:p>
        </w:tc>
        <w:tc>
          <w:tcPr>
            <w:tcW w:w="2028"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C63227" w:rsidRPr="004317C1" w:rsidRDefault="00C63227" w:rsidP="004317C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Уменьшение, или увеличение</w:t>
            </w:r>
          </w:p>
        </w:tc>
        <w:tc>
          <w:tcPr>
            <w:tcW w:w="2034"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C63227" w:rsidRPr="004317C1" w:rsidRDefault="00C63227" w:rsidP="004317C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Коэффициент, учитывающий значимость критерия конкурса.</w:t>
            </w:r>
          </w:p>
        </w:tc>
      </w:tr>
      <w:tr w:rsidR="00C63227" w:rsidRPr="004317C1">
        <w:tc>
          <w:tcPr>
            <w:tcW w:w="1101" w:type="dxa"/>
            <w:tcBorders>
              <w:top w:val="thinThickThinSmallGap" w:sz="24"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1</w:t>
            </w:r>
          </w:p>
        </w:tc>
        <w:tc>
          <w:tcPr>
            <w:tcW w:w="3260" w:type="dxa"/>
            <w:tcBorders>
              <w:top w:val="thinThickThinSmallGap" w:sz="24"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Размер арендной </w:t>
            </w:r>
            <w:r w:rsidRPr="0083018D">
              <w:rPr>
                <w:rFonts w:ascii="Times New Roman" w:hAnsi="Times New Roman" w:cs="Times New Roman"/>
                <w:sz w:val="20"/>
                <w:szCs w:val="20"/>
              </w:rPr>
              <w:t xml:space="preserve">платы за </w:t>
            </w:r>
            <w:r w:rsidR="00E5666F" w:rsidRPr="0083018D">
              <w:rPr>
                <w:rFonts w:ascii="Times New Roman" w:hAnsi="Times New Roman" w:cs="Times New Roman"/>
                <w:sz w:val="20"/>
                <w:szCs w:val="20"/>
              </w:rPr>
              <w:t>11</w:t>
            </w:r>
            <w:r w:rsidRPr="0083018D">
              <w:rPr>
                <w:rFonts w:ascii="Times New Roman" w:hAnsi="Times New Roman" w:cs="Times New Roman"/>
                <w:sz w:val="20"/>
                <w:szCs w:val="20"/>
              </w:rPr>
              <w:t xml:space="preserve"> месяцев</w:t>
            </w:r>
          </w:p>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Размер арендной платы за месяц </w:t>
            </w:r>
          </w:p>
        </w:tc>
        <w:tc>
          <w:tcPr>
            <w:tcW w:w="2011" w:type="dxa"/>
            <w:tcBorders>
              <w:top w:val="thinThickThinSmallGap" w:sz="24"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c>
          <w:tcPr>
            <w:tcW w:w="2028" w:type="dxa"/>
            <w:tcBorders>
              <w:top w:val="thinThickThinSmallGap" w:sz="24"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Увеличение</w:t>
            </w:r>
          </w:p>
        </w:tc>
        <w:tc>
          <w:tcPr>
            <w:tcW w:w="2034" w:type="dxa"/>
            <w:tcBorders>
              <w:top w:val="thinThickThinSmallGap" w:sz="24"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0,2</w:t>
            </w:r>
          </w:p>
        </w:tc>
      </w:tr>
      <w:tr w:rsidR="00C63227" w:rsidRPr="004317C1">
        <w:tc>
          <w:tcPr>
            <w:tcW w:w="1101"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2</w:t>
            </w:r>
          </w:p>
        </w:tc>
        <w:tc>
          <w:tcPr>
            <w:tcW w:w="3260"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Восстановление электроснабжения потребителей после технологических нарушений в работе электрических сетей в период не более 12 часов для электроприемников третьей категории в соответствии с требованиями законодательства Российской Федерации </w:t>
            </w:r>
          </w:p>
        </w:tc>
        <w:tc>
          <w:tcPr>
            <w:tcW w:w="2011" w:type="dxa"/>
            <w:tcBorders>
              <w:top w:val="single" w:sz="6" w:space="0" w:color="auto"/>
              <w:left w:val="single" w:sz="6" w:space="0" w:color="auto"/>
              <w:bottom w:val="single" w:sz="6" w:space="0" w:color="auto"/>
              <w:right w:val="single" w:sz="6" w:space="0" w:color="auto"/>
            </w:tcBorders>
          </w:tcPr>
          <w:p w:rsidR="00C63227" w:rsidRPr="004317C1" w:rsidRDefault="00971E1E" w:rsidP="004317C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24 часа</w:t>
            </w:r>
            <w:r w:rsidR="00C63227" w:rsidRPr="004317C1">
              <w:rPr>
                <w:rFonts w:ascii="Times New Roman" w:hAnsi="Times New Roman" w:cs="Times New Roman"/>
                <w:sz w:val="20"/>
                <w:szCs w:val="20"/>
              </w:rPr>
              <w:t xml:space="preserve"> </w:t>
            </w:r>
          </w:p>
          <w:p w:rsidR="00C63227" w:rsidRPr="004317C1" w:rsidRDefault="00C63227" w:rsidP="004317C1">
            <w:pPr>
              <w:spacing w:after="0" w:line="240" w:lineRule="auto"/>
              <w:jc w:val="both"/>
              <w:rPr>
                <w:rFonts w:ascii="Times New Roman" w:hAnsi="Times New Roman" w:cs="Times New Roman"/>
                <w:sz w:val="20"/>
                <w:szCs w:val="20"/>
              </w:rPr>
            </w:pPr>
          </w:p>
        </w:tc>
        <w:tc>
          <w:tcPr>
            <w:tcW w:w="2028"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Уменьшение</w:t>
            </w:r>
          </w:p>
        </w:tc>
        <w:tc>
          <w:tcPr>
            <w:tcW w:w="2034" w:type="dxa"/>
            <w:tcBorders>
              <w:top w:val="single" w:sz="6" w:space="0" w:color="auto"/>
              <w:left w:val="single" w:sz="6" w:space="0" w:color="auto"/>
              <w:bottom w:val="single" w:sz="6" w:space="0" w:color="auto"/>
              <w:right w:val="thinThickThinSmallGap" w:sz="24" w:space="0" w:color="auto"/>
            </w:tcBorders>
          </w:tcPr>
          <w:p w:rsidR="00C63227" w:rsidRPr="004317C1" w:rsidRDefault="00FA0F10" w:rsidP="004317C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0,4</w:t>
            </w:r>
            <w:r w:rsidR="00C63227" w:rsidRPr="004317C1">
              <w:rPr>
                <w:rFonts w:ascii="Times New Roman" w:hAnsi="Times New Roman" w:cs="Times New Roman"/>
                <w:sz w:val="20"/>
                <w:szCs w:val="20"/>
              </w:rPr>
              <w:t xml:space="preserve"> </w:t>
            </w:r>
          </w:p>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c>
          <w:tcPr>
            <w:tcW w:w="1101"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3</w:t>
            </w:r>
          </w:p>
        </w:tc>
        <w:tc>
          <w:tcPr>
            <w:tcW w:w="3260"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925324">
              <w:rPr>
                <w:rFonts w:ascii="Times New Roman" w:hAnsi="Times New Roman" w:cs="Times New Roman"/>
                <w:sz w:val="20"/>
                <w:szCs w:val="20"/>
              </w:rPr>
              <w:t>Получение паспорта готовности к осенне-зимнему периоду (ОЗП) в результате выполнения программы подготовки к ОЗП в срок не позднее, чем за 5 календарных дней до 1 ноября.</w:t>
            </w:r>
          </w:p>
        </w:tc>
        <w:tc>
          <w:tcPr>
            <w:tcW w:w="2011"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5 дней </w:t>
            </w:r>
          </w:p>
          <w:p w:rsidR="00C63227" w:rsidRPr="004317C1" w:rsidRDefault="00C63227" w:rsidP="004317C1">
            <w:pPr>
              <w:spacing w:after="0" w:line="240" w:lineRule="auto"/>
              <w:jc w:val="both"/>
              <w:rPr>
                <w:rFonts w:ascii="Times New Roman" w:hAnsi="Times New Roman" w:cs="Times New Roman"/>
                <w:sz w:val="20"/>
                <w:szCs w:val="20"/>
              </w:rPr>
            </w:pPr>
          </w:p>
        </w:tc>
        <w:tc>
          <w:tcPr>
            <w:tcW w:w="2028" w:type="dxa"/>
            <w:tcBorders>
              <w:top w:val="single" w:sz="6" w:space="0" w:color="auto"/>
              <w:left w:val="single" w:sz="6" w:space="0" w:color="auto"/>
              <w:bottom w:val="single" w:sz="6" w:space="0" w:color="auto"/>
              <w:right w:val="single" w:sz="6" w:space="0" w:color="auto"/>
            </w:tcBorders>
          </w:tcPr>
          <w:p w:rsidR="00C63227" w:rsidRPr="004317C1" w:rsidRDefault="00A963D4" w:rsidP="004317C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Увеличе</w:t>
            </w:r>
            <w:r w:rsidR="000276B3">
              <w:rPr>
                <w:rFonts w:ascii="Times New Roman" w:hAnsi="Times New Roman" w:cs="Times New Roman"/>
                <w:sz w:val="20"/>
                <w:szCs w:val="20"/>
              </w:rPr>
              <w:t>ние</w:t>
            </w:r>
          </w:p>
        </w:tc>
        <w:tc>
          <w:tcPr>
            <w:tcW w:w="2034" w:type="dxa"/>
            <w:tcBorders>
              <w:top w:val="single" w:sz="6" w:space="0" w:color="auto"/>
              <w:left w:val="single" w:sz="6" w:space="0" w:color="auto"/>
              <w:bottom w:val="single" w:sz="6" w:space="0" w:color="auto"/>
              <w:right w:val="thinThickThinSmallGap" w:sz="24" w:space="0" w:color="auto"/>
            </w:tcBorders>
          </w:tcPr>
          <w:p w:rsidR="00C63227" w:rsidRPr="004317C1" w:rsidRDefault="00FA0F10" w:rsidP="004317C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0,4</w:t>
            </w:r>
          </w:p>
          <w:p w:rsidR="00C63227" w:rsidRPr="004317C1" w:rsidRDefault="00C63227" w:rsidP="004317C1">
            <w:pPr>
              <w:spacing w:after="0" w:line="240" w:lineRule="auto"/>
              <w:jc w:val="both"/>
              <w:rPr>
                <w:rFonts w:ascii="Times New Roman" w:hAnsi="Times New Roman" w:cs="Times New Roman"/>
                <w:sz w:val="20"/>
                <w:szCs w:val="20"/>
              </w:rPr>
            </w:pPr>
          </w:p>
        </w:tc>
      </w:tr>
    </w:tbl>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44204F" w:rsidP="00BB6F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19.5</w:t>
      </w:r>
      <w:r w:rsidR="00C63227" w:rsidRPr="001C4761">
        <w:rPr>
          <w:rFonts w:ascii="Times New Roman" w:hAnsi="Times New Roman" w:cs="Times New Roman"/>
          <w:sz w:val="24"/>
          <w:szCs w:val="24"/>
        </w:rPr>
        <w:t xml:space="preserve">. В случае если для критерия конкурса установлено увеличение его начального значения, величина, рассчитываемая по содержащемуся в заявке на участие в конкурсе условию и такому критерию, определяется путем умножения коэффициента такого критерия на отношение разности значения содержащегося в заявке на участие в конкурсе условия и наименьшего из значений содержащихся во всех заявках на участие в конкурсе условий к разности наибольшего из значений содержащихся во всех заявках на участие в конкурсе условий и наименьшего из значений содержащихся во всех заявках на участие в конкурсе условий; </w:t>
      </w:r>
    </w:p>
    <w:p w:rsidR="00C63227" w:rsidRPr="001C4761" w:rsidRDefault="0044204F" w:rsidP="00BB6F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19.6</w:t>
      </w:r>
      <w:r w:rsidR="006658ED">
        <w:rPr>
          <w:rFonts w:ascii="Times New Roman" w:hAnsi="Times New Roman" w:cs="Times New Roman"/>
          <w:sz w:val="24"/>
          <w:szCs w:val="24"/>
        </w:rPr>
        <w:t>.</w:t>
      </w:r>
      <w:r w:rsidR="00C63227" w:rsidRPr="001C4761">
        <w:rPr>
          <w:rFonts w:ascii="Times New Roman" w:hAnsi="Times New Roman" w:cs="Times New Roman"/>
          <w:sz w:val="24"/>
          <w:szCs w:val="24"/>
        </w:rPr>
        <w:t xml:space="preserve"> В случае если для критерия конкурса установлено уменьшение его начального значения, величина, рассчитываемая по содержащемуся в заявке на участие в конкурсе условию и такому критерию, определяется путем умножения коэффициента такого критерия на отношение разности наибольшего из значений содержащихся во всех заявках на участие в конкурсе условий </w:t>
      </w:r>
      <w:r w:rsidR="00C63227" w:rsidRPr="001C4761">
        <w:rPr>
          <w:rFonts w:ascii="Times New Roman" w:hAnsi="Times New Roman" w:cs="Times New Roman"/>
          <w:sz w:val="24"/>
          <w:szCs w:val="24"/>
        </w:rPr>
        <w:lastRenderedPageBreak/>
        <w:t xml:space="preserve">и значения, содержащегося в заявке на участие в конкурсе условия к разности наибольшего из значений содержащихся во всех заявках на участие в конкурсе условий и наименьшего из значений, содержащихся во всех заявках на участие в конкурсе условий. </w:t>
      </w:r>
    </w:p>
    <w:p w:rsidR="00C63227" w:rsidRPr="001C4761" w:rsidRDefault="0044204F" w:rsidP="00BB6F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19.7</w:t>
      </w:r>
      <w:r w:rsidR="00C63227" w:rsidRPr="001C4761">
        <w:rPr>
          <w:rFonts w:ascii="Times New Roman" w:hAnsi="Times New Roman" w:cs="Times New Roman"/>
          <w:sz w:val="24"/>
          <w:szCs w:val="24"/>
        </w:rPr>
        <w:t>. Для каждой заявки на участие в конкурсе величины, рассчитанные по всем критериям конкурса в соответствии с п</w:t>
      </w:r>
      <w:r>
        <w:rPr>
          <w:rFonts w:ascii="Times New Roman" w:hAnsi="Times New Roman" w:cs="Times New Roman"/>
          <w:sz w:val="24"/>
          <w:szCs w:val="24"/>
        </w:rPr>
        <w:t>оложениями п.п. 19.5. и 19.6.</w:t>
      </w:r>
      <w:r w:rsidR="00C63227" w:rsidRPr="001C4761">
        <w:rPr>
          <w:rFonts w:ascii="Times New Roman" w:hAnsi="Times New Roman" w:cs="Times New Roman"/>
          <w:sz w:val="24"/>
          <w:szCs w:val="24"/>
        </w:rPr>
        <w:t xml:space="preserve"> суммируются, и определяется итоговая величина. </w:t>
      </w:r>
    </w:p>
    <w:p w:rsidR="00C63227" w:rsidRPr="001C4761" w:rsidRDefault="0044204F" w:rsidP="00BB6F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19.8</w:t>
      </w:r>
      <w:r w:rsidR="00C63227" w:rsidRPr="001C4761">
        <w:rPr>
          <w:rFonts w:ascii="Times New Roman" w:hAnsi="Times New Roman" w:cs="Times New Roman"/>
          <w:sz w:val="24"/>
          <w:szCs w:val="24"/>
        </w:rPr>
        <w:t>. Содержащиеся в заявках на участие в конкурсе условия оцениваются конкурсной комиссией путем сравнения результатов суммирования итоговой величины, определенной в</w:t>
      </w:r>
      <w:r>
        <w:rPr>
          <w:rFonts w:ascii="Times New Roman" w:hAnsi="Times New Roman" w:cs="Times New Roman"/>
          <w:sz w:val="24"/>
          <w:szCs w:val="24"/>
        </w:rPr>
        <w:t xml:space="preserve"> порядке, предусмотренном п. 19.7.</w:t>
      </w:r>
      <w:r w:rsidR="00C63227" w:rsidRPr="001C4761">
        <w:rPr>
          <w:rFonts w:ascii="Times New Roman" w:hAnsi="Times New Roman" w:cs="Times New Roman"/>
          <w:sz w:val="24"/>
          <w:szCs w:val="24"/>
        </w:rPr>
        <w:t xml:space="preserve"> настоящей конкурсной документации. </w:t>
      </w:r>
    </w:p>
    <w:p w:rsidR="00C63227" w:rsidRPr="001C4761" w:rsidRDefault="0044204F" w:rsidP="00BB6F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19.9</w:t>
      </w:r>
      <w:r w:rsidR="00C63227" w:rsidRPr="001C4761">
        <w:rPr>
          <w:rFonts w:ascii="Times New Roman" w:hAnsi="Times New Roman" w:cs="Times New Roman"/>
          <w:sz w:val="24"/>
          <w:szCs w:val="24"/>
        </w:rPr>
        <w:t xml:space="preserve">. 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на участие в конкурсе, которая подана участником конкурса, надлежащим образом исполнявшим свои обязанности по ранее заключенному договору в отношении имущества, права на которое передаются по договору, и письменно уведомивший организатора конкурса о желании заключить договор, а в </w:t>
      </w:r>
      <w:r w:rsidR="00C63227">
        <w:rPr>
          <w:rFonts w:ascii="Times New Roman" w:hAnsi="Times New Roman" w:cs="Times New Roman"/>
          <w:sz w:val="24"/>
          <w:szCs w:val="24"/>
        </w:rPr>
        <w:t xml:space="preserve">случае отсутствия такой заявки </w:t>
      </w:r>
      <w:r w:rsidR="00C63227" w:rsidRPr="001C4761">
        <w:rPr>
          <w:rFonts w:ascii="Times New Roman" w:hAnsi="Times New Roman" w:cs="Times New Roman"/>
          <w:sz w:val="24"/>
          <w:szCs w:val="24"/>
        </w:rPr>
        <w:t xml:space="preserve">заявке на участие в конкурсе, которая поступила ранее других заявок на участие в конкурсе, содержащих такие условия. </w:t>
      </w:r>
    </w:p>
    <w:p w:rsidR="00C63227" w:rsidRPr="001C4761" w:rsidRDefault="0044204F" w:rsidP="00BB6F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19.10</w:t>
      </w:r>
      <w:r w:rsidR="00C63227" w:rsidRPr="001C4761">
        <w:rPr>
          <w:rFonts w:ascii="Times New Roman" w:hAnsi="Times New Roman" w:cs="Times New Roman"/>
          <w:sz w:val="24"/>
          <w:szCs w:val="24"/>
        </w:rPr>
        <w:t xml:space="preserve">.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102B0F">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2</w:t>
      </w:r>
      <w:r w:rsidR="00B0681A">
        <w:rPr>
          <w:rFonts w:ascii="Times New Roman" w:hAnsi="Times New Roman" w:cs="Times New Roman"/>
          <w:sz w:val="24"/>
          <w:szCs w:val="24"/>
        </w:rPr>
        <w:t>0</w:t>
      </w:r>
      <w:r w:rsidRPr="001C4761">
        <w:rPr>
          <w:rFonts w:ascii="Times New Roman" w:hAnsi="Times New Roman" w:cs="Times New Roman"/>
          <w:sz w:val="24"/>
          <w:szCs w:val="24"/>
        </w:rPr>
        <w:t>. Заключение договора по результатам проведения конкурса.</w:t>
      </w:r>
    </w:p>
    <w:p w:rsidR="00C63227" w:rsidRPr="001C4761" w:rsidRDefault="00C63227" w:rsidP="00BB6F9F">
      <w:pPr>
        <w:spacing w:after="0" w:line="240" w:lineRule="auto"/>
        <w:jc w:val="both"/>
        <w:rPr>
          <w:rFonts w:ascii="Times New Roman" w:hAnsi="Times New Roman" w:cs="Times New Roman"/>
          <w:sz w:val="24"/>
          <w:szCs w:val="24"/>
        </w:rPr>
      </w:pPr>
    </w:p>
    <w:p w:rsidR="0044204F" w:rsidRPr="0044204F" w:rsidRDefault="0044204F" w:rsidP="0044204F">
      <w:pPr>
        <w:pStyle w:val="af1"/>
        <w:shd w:val="clear" w:color="auto" w:fill="FFFFFF"/>
        <w:spacing w:before="0" w:beforeAutospacing="0" w:after="0" w:afterAutospacing="0"/>
      </w:pPr>
      <w:r>
        <w:t>21.</w:t>
      </w:r>
      <w:r w:rsidR="00B0681A">
        <w:t>0</w:t>
      </w:r>
      <w:r w:rsidRPr="0044204F">
        <w:t>. По результатам конкурса контракт заключается на условиях, указанных в заявке на участие в конкурсе, поданной участником конкурса, с которым заключается контракт, и в конкурсной документации.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44204F" w:rsidRPr="0044204F" w:rsidRDefault="0044204F" w:rsidP="0044204F">
      <w:pPr>
        <w:pStyle w:val="af1"/>
        <w:shd w:val="clear" w:color="auto" w:fill="FFFFFF"/>
        <w:spacing w:before="0" w:beforeAutospacing="0" w:after="0" w:afterAutospacing="0"/>
      </w:pPr>
      <w:r>
        <w:t>2</w:t>
      </w:r>
      <w:r w:rsidR="00B0681A">
        <w:t>0</w:t>
      </w:r>
      <w:r>
        <w:t>.</w:t>
      </w:r>
      <w:r w:rsidRPr="0044204F">
        <w:t>2. Контракт заключается не ранее чем через десять дней и не позднее чем через двадцать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При этом контракт заключается только после предоставления участником конкурса обеспечения исполнения контракта в соответствии с требованиями настоящего Федерального закона.</w:t>
      </w:r>
    </w:p>
    <w:p w:rsidR="0044204F" w:rsidRPr="0044204F" w:rsidRDefault="000611E6" w:rsidP="0044204F">
      <w:pPr>
        <w:pStyle w:val="af1"/>
        <w:shd w:val="clear" w:color="auto" w:fill="FFFFFF"/>
        <w:spacing w:before="0" w:beforeAutospacing="0" w:after="0" w:afterAutospacing="0"/>
      </w:pPr>
      <w:r>
        <w:t>2</w:t>
      </w:r>
      <w:r w:rsidR="00B0681A">
        <w:t>0</w:t>
      </w:r>
      <w:r>
        <w:t>.</w:t>
      </w:r>
      <w:r w:rsidR="0044204F" w:rsidRPr="0044204F">
        <w:t xml:space="preserve">3. В течение десяти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победитель конкурса обязан подписать контракт и представить все экземпляры контракта </w:t>
      </w:r>
      <w:r>
        <w:t>организатору торгов</w:t>
      </w:r>
      <w:r w:rsidR="0044204F" w:rsidRPr="0044204F">
        <w:t xml:space="preserve">. При этом победитель конкурса одновременно с контрактом обязан представить </w:t>
      </w:r>
      <w:r>
        <w:t>организатору торгов</w:t>
      </w:r>
      <w:r w:rsidR="0044204F" w:rsidRPr="0044204F">
        <w:t xml:space="preserve"> документы, подтверждающие предоставление обеспечения исполнения контракта в размере, который предусмотрен конкурсной документацией или </w:t>
      </w:r>
      <w:hyperlink r:id="rId22" w:tgtFrame="_blank" w:history="1">
        <w:r w:rsidR="0044204F" w:rsidRPr="0044204F">
          <w:t>частью 1 статьи 37</w:t>
        </w:r>
      </w:hyperlink>
      <w:r w:rsidR="0044204F" w:rsidRPr="0044204F">
        <w:t> настоящего Федерального закона. В случае, если победителем конкурса не исполнены требования настоящей части, такой победитель признается уклонившимся от заключения контракта.</w:t>
      </w:r>
    </w:p>
    <w:p w:rsidR="0044204F" w:rsidRPr="0044204F" w:rsidRDefault="000611E6" w:rsidP="0044204F">
      <w:pPr>
        <w:pStyle w:val="af1"/>
        <w:shd w:val="clear" w:color="auto" w:fill="FFFFFF"/>
        <w:spacing w:before="0" w:beforeAutospacing="0" w:after="0" w:afterAutospacing="0"/>
      </w:pPr>
      <w:r>
        <w:t>2</w:t>
      </w:r>
      <w:r w:rsidR="00B0681A">
        <w:t>0</w:t>
      </w:r>
      <w:r>
        <w:t>.</w:t>
      </w:r>
      <w:r w:rsidR="0044204F" w:rsidRPr="0044204F">
        <w:t xml:space="preserve">4. При уклонении победителя конкурса от заключения контракта </w:t>
      </w:r>
      <w:r>
        <w:t>организатор торгов</w:t>
      </w:r>
      <w:r w:rsidR="0044204F" w:rsidRPr="0044204F">
        <w:t xml:space="preserve"> вправе обратиться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участие в конкурсе которого присвоен второй номер.</w:t>
      </w:r>
    </w:p>
    <w:p w:rsidR="0044204F" w:rsidRPr="0044204F" w:rsidRDefault="000611E6" w:rsidP="0044204F">
      <w:pPr>
        <w:pStyle w:val="af1"/>
        <w:shd w:val="clear" w:color="auto" w:fill="FFFFFF"/>
        <w:spacing w:before="0" w:beforeAutospacing="0" w:after="0" w:afterAutospacing="0"/>
      </w:pPr>
      <w:r>
        <w:t>2</w:t>
      </w:r>
      <w:r w:rsidR="00B0681A">
        <w:t>0</w:t>
      </w:r>
      <w:r>
        <w:t>.</w:t>
      </w:r>
      <w:r w:rsidR="0044204F" w:rsidRPr="0044204F">
        <w:t xml:space="preserve">5. Проект контракта в случае согласия участника конкурса, заявке на участие в конкурсе которого присвоен второй номер, заключить контракт составляется </w:t>
      </w:r>
      <w:r>
        <w:t>организатором торгов</w:t>
      </w:r>
      <w:r w:rsidR="0044204F" w:rsidRPr="0044204F">
        <w:t xml:space="preserve">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w:t>
      </w:r>
      <w:r>
        <w:lastRenderedPageBreak/>
        <w:t>организатором торгов</w:t>
      </w:r>
      <w:r w:rsidR="0044204F" w:rsidRPr="0044204F">
        <w:t xml:space="preserve"> этому участнику в срок, не превышающий десяти дней с даты признания победителя конкурса уклонившимся от заключения контракта. Участник конкурса, заявке на участие в конкурсе которого присвоен второй номер, вправе подписать контракт и передать его з</w:t>
      </w:r>
      <w:r>
        <w:t>организатору торгов</w:t>
      </w:r>
      <w:r w:rsidR="0044204F" w:rsidRPr="0044204F">
        <w:t xml:space="preserve"> в порядке и в сроки, которые предусмотрены частью 3 настоящей статьи, или отказаться от заключения контракта. Одновременно с подписанными экземплярами контракта этот участник обязан предоставить обеспечение исполнения контракта.</w:t>
      </w:r>
    </w:p>
    <w:p w:rsidR="0044204F" w:rsidRPr="0044204F" w:rsidRDefault="000611E6" w:rsidP="0044204F">
      <w:pPr>
        <w:pStyle w:val="af1"/>
        <w:shd w:val="clear" w:color="auto" w:fill="FFFFFF"/>
        <w:spacing w:before="0" w:beforeAutospacing="0" w:after="0" w:afterAutospacing="0"/>
      </w:pPr>
      <w:r>
        <w:t>2</w:t>
      </w:r>
      <w:r w:rsidR="00B0681A">
        <w:t>0</w:t>
      </w:r>
      <w:r>
        <w:t>.</w:t>
      </w:r>
      <w:r w:rsidR="0044204F" w:rsidRPr="0044204F">
        <w:t xml:space="preserve">6. Непредоставление участником конкурса, заявке на участие в конкурсе которого присвоен второй номер, </w:t>
      </w:r>
      <w:r>
        <w:t>организатор торгов</w:t>
      </w:r>
      <w:r w:rsidR="0044204F" w:rsidRPr="0044204F">
        <w:t xml:space="preserve"> в срок, установленный настоящей статьей, подписанных этим участником экземпляров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44204F" w:rsidRPr="0044204F" w:rsidRDefault="000611E6" w:rsidP="0044204F">
      <w:pPr>
        <w:pStyle w:val="af1"/>
        <w:shd w:val="clear" w:color="auto" w:fill="FFFFFF"/>
        <w:spacing w:before="0" w:beforeAutospacing="0" w:after="0" w:afterAutospacing="0"/>
      </w:pPr>
      <w:r>
        <w:t>2</w:t>
      </w:r>
      <w:r w:rsidR="00B0681A">
        <w:t>0</w:t>
      </w:r>
      <w:r>
        <w:t>.</w:t>
      </w:r>
      <w:r w:rsidR="0044204F" w:rsidRPr="0044204F">
        <w:t xml:space="preserve">7. В течение десяти дней с даты получения от победителя конкурса или участника конкурса, заявке на участие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w:t>
      </w:r>
      <w:r>
        <w:t>организатор торгов</w:t>
      </w:r>
      <w:r w:rsidR="0044204F" w:rsidRPr="0044204F">
        <w:t xml:space="preserve"> обязан подписать контракт и передать один экземпляр контракта лицу, с которым заключен контракт, или его представителю либо направить один экземпляр контракта по почте лицу, с которым заключен контракт. В случае, если </w:t>
      </w:r>
      <w:r>
        <w:t>организатор торгов</w:t>
      </w:r>
      <w:r w:rsidR="0044204F" w:rsidRPr="0044204F">
        <w:t xml:space="preserve"> не совершил предусмотренные настоящей частью действия, он признается уклонившимся от заключения контракта. При уклонении </w:t>
      </w:r>
      <w:r>
        <w:t>организатора торгов</w:t>
      </w:r>
      <w:r w:rsidR="0044204F" w:rsidRPr="0044204F">
        <w:t xml:space="preserve"> от заключения контракта с победителем конкурса или участником конкурса, заявке на участие в конкурсе которого присвоен второй номер, этот победитель или этот участник вправе обратиться в суд с иском о понуждении </w:t>
      </w:r>
      <w:r>
        <w:t>организатора торгов</w:t>
      </w:r>
      <w:r w:rsidR="0044204F" w:rsidRPr="0044204F">
        <w:t xml:space="preserve"> заключить контракт и о взыскании с </w:t>
      </w:r>
      <w:r>
        <w:t>организатора торгов</w:t>
      </w:r>
      <w:r w:rsidR="0044204F" w:rsidRPr="0044204F">
        <w:t xml:space="preserve"> убытков, причиненных уклонением </w:t>
      </w:r>
      <w:r>
        <w:t>организатора торгов</w:t>
      </w:r>
      <w:r w:rsidR="0044204F" w:rsidRPr="0044204F">
        <w:t xml:space="preserve"> от заключения контракта.</w:t>
      </w:r>
    </w:p>
    <w:p w:rsidR="0044204F" w:rsidRPr="0044204F" w:rsidRDefault="000611E6" w:rsidP="0044204F">
      <w:pPr>
        <w:pStyle w:val="af1"/>
        <w:shd w:val="clear" w:color="auto" w:fill="FFFFFF"/>
        <w:spacing w:before="0" w:beforeAutospacing="0" w:after="0" w:afterAutospacing="0"/>
      </w:pPr>
      <w:r>
        <w:t>2</w:t>
      </w:r>
      <w:r w:rsidR="00B0681A">
        <w:t>0</w:t>
      </w:r>
      <w:r>
        <w:t>.</w:t>
      </w:r>
      <w:r w:rsidR="0044204F" w:rsidRPr="0044204F">
        <w:t>8. Денежные средства, внесенные в качестве обеспечения заявки на участие в конкурсе, возвращаются победителю конкурса в сроки, предусмотренные </w:t>
      </w:r>
      <w:hyperlink r:id="rId23" w:tgtFrame="_blank" w:history="1">
        <w:r w:rsidR="0044204F" w:rsidRPr="0044204F">
          <w:t>частью 6 статьи 44</w:t>
        </w:r>
      </w:hyperlink>
      <w:r w:rsidR="0044204F" w:rsidRPr="0044204F">
        <w:t> настоящего Федерального закона.</w:t>
      </w:r>
    </w:p>
    <w:p w:rsidR="0044204F" w:rsidRPr="0044204F" w:rsidRDefault="000611E6" w:rsidP="0044204F">
      <w:pPr>
        <w:pStyle w:val="af1"/>
        <w:shd w:val="clear" w:color="auto" w:fill="FFFFFF"/>
        <w:spacing w:before="0" w:beforeAutospacing="0" w:after="0" w:afterAutospacing="0"/>
      </w:pPr>
      <w:r>
        <w:t>2</w:t>
      </w:r>
      <w:r w:rsidR="00B0681A">
        <w:t>0</w:t>
      </w:r>
      <w:r>
        <w:t>.</w:t>
      </w:r>
      <w:r w:rsidR="0044204F" w:rsidRPr="0044204F">
        <w:t>9.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настоящей статьей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3B293D" w:rsidRDefault="003B293D" w:rsidP="0044204F">
      <w:pPr>
        <w:spacing w:after="0" w:line="240" w:lineRule="auto"/>
        <w:rPr>
          <w:rFonts w:ascii="Times New Roman" w:hAnsi="Times New Roman" w:cs="Times New Roman"/>
          <w:sz w:val="24"/>
          <w:szCs w:val="24"/>
        </w:rPr>
      </w:pPr>
    </w:p>
    <w:p w:rsidR="003B293D" w:rsidRDefault="003B293D" w:rsidP="003B293D">
      <w:pPr>
        <w:spacing w:after="0" w:line="240" w:lineRule="auto"/>
        <w:rPr>
          <w:rFonts w:ascii="Times New Roman" w:hAnsi="Times New Roman" w:cs="Times New Roman"/>
          <w:sz w:val="24"/>
          <w:szCs w:val="24"/>
        </w:rPr>
      </w:pPr>
    </w:p>
    <w:p w:rsidR="003B293D" w:rsidRDefault="003B293D" w:rsidP="003B293D">
      <w:pPr>
        <w:spacing w:after="0" w:line="240" w:lineRule="auto"/>
        <w:rPr>
          <w:rFonts w:ascii="Times New Roman" w:hAnsi="Times New Roman" w:cs="Times New Roman"/>
          <w:sz w:val="24"/>
          <w:szCs w:val="24"/>
        </w:rPr>
      </w:pPr>
    </w:p>
    <w:p w:rsidR="003B293D" w:rsidRDefault="003B293D" w:rsidP="003B293D">
      <w:pPr>
        <w:pStyle w:val="a8"/>
        <w:jc w:val="left"/>
        <w:rPr>
          <w:b w:val="0"/>
          <w:szCs w:val="24"/>
        </w:rPr>
      </w:pPr>
      <w:r w:rsidRPr="00941D09">
        <w:rPr>
          <w:b w:val="0"/>
          <w:szCs w:val="24"/>
        </w:rPr>
        <w:t>Согласовано:</w:t>
      </w:r>
    </w:p>
    <w:p w:rsidR="00952D6A" w:rsidRDefault="00952D6A" w:rsidP="003B293D">
      <w:pPr>
        <w:pStyle w:val="a8"/>
        <w:jc w:val="left"/>
        <w:rPr>
          <w:b w:val="0"/>
          <w:szCs w:val="24"/>
        </w:rPr>
      </w:pPr>
    </w:p>
    <w:p w:rsidR="003B293D" w:rsidRPr="008E2B39" w:rsidRDefault="00CF1A75" w:rsidP="003B293D">
      <w:pPr>
        <w:pStyle w:val="a8"/>
        <w:jc w:val="left"/>
        <w:rPr>
          <w:b w:val="0"/>
          <w:szCs w:val="24"/>
        </w:rPr>
      </w:pPr>
      <w:r>
        <w:rPr>
          <w:b w:val="0"/>
          <w:szCs w:val="24"/>
        </w:rPr>
        <w:t>Председатель комиссии</w:t>
      </w:r>
      <w:r w:rsidR="003B293D" w:rsidRPr="008E2B39">
        <w:rPr>
          <w:b w:val="0"/>
          <w:szCs w:val="24"/>
        </w:rPr>
        <w:t xml:space="preserve">                          </w:t>
      </w:r>
      <w:r w:rsidR="00952D6A" w:rsidRPr="008E2B39">
        <w:rPr>
          <w:b w:val="0"/>
          <w:szCs w:val="24"/>
        </w:rPr>
        <w:tab/>
      </w:r>
      <w:r w:rsidR="003B293D" w:rsidRPr="008E2B39">
        <w:rPr>
          <w:b w:val="0"/>
          <w:szCs w:val="24"/>
        </w:rPr>
        <w:t xml:space="preserve">             </w:t>
      </w:r>
      <w:r w:rsidR="00952D6A" w:rsidRPr="008E2B39">
        <w:rPr>
          <w:b w:val="0"/>
          <w:szCs w:val="24"/>
        </w:rPr>
        <w:t>_______________</w:t>
      </w:r>
      <w:r w:rsidR="003B293D" w:rsidRPr="008E2B39">
        <w:rPr>
          <w:b w:val="0"/>
          <w:szCs w:val="24"/>
        </w:rPr>
        <w:t xml:space="preserve">                     </w:t>
      </w:r>
      <w:r w:rsidR="00AB1338">
        <w:rPr>
          <w:b w:val="0"/>
          <w:szCs w:val="24"/>
        </w:rPr>
        <w:t>В.А.Михалёв</w:t>
      </w:r>
    </w:p>
    <w:p w:rsidR="00952D6A" w:rsidRPr="008E2B39" w:rsidRDefault="00CF1A75" w:rsidP="003B293D">
      <w:pPr>
        <w:pStyle w:val="a8"/>
        <w:jc w:val="left"/>
        <w:rPr>
          <w:b w:val="0"/>
          <w:szCs w:val="24"/>
        </w:rPr>
      </w:pPr>
      <w:r>
        <w:rPr>
          <w:b w:val="0"/>
          <w:szCs w:val="24"/>
        </w:rPr>
        <w:t xml:space="preserve">Заместитель председателя комиссии                     </w:t>
      </w:r>
      <w:r w:rsidR="00952D6A" w:rsidRPr="008E2B39">
        <w:rPr>
          <w:b w:val="0"/>
          <w:szCs w:val="24"/>
        </w:rPr>
        <w:t xml:space="preserve"> _______________   </w:t>
      </w:r>
      <w:r w:rsidR="00952D6A" w:rsidRPr="008E2B39">
        <w:rPr>
          <w:b w:val="0"/>
          <w:szCs w:val="24"/>
        </w:rPr>
        <w:tab/>
        <w:t xml:space="preserve">                 </w:t>
      </w:r>
      <w:r>
        <w:rPr>
          <w:b w:val="0"/>
          <w:szCs w:val="24"/>
        </w:rPr>
        <w:t>Н.А. Бизничук</w:t>
      </w:r>
    </w:p>
    <w:p w:rsidR="003B293D" w:rsidRPr="008E2B39" w:rsidRDefault="00CF1A75" w:rsidP="003B293D">
      <w:pPr>
        <w:pStyle w:val="a8"/>
        <w:jc w:val="left"/>
        <w:rPr>
          <w:b w:val="0"/>
          <w:szCs w:val="24"/>
        </w:rPr>
      </w:pPr>
      <w:r>
        <w:rPr>
          <w:b w:val="0"/>
          <w:szCs w:val="24"/>
        </w:rPr>
        <w:t xml:space="preserve">Член комиссии                    </w:t>
      </w:r>
      <w:r w:rsidR="003B293D" w:rsidRPr="008E2B39">
        <w:rPr>
          <w:b w:val="0"/>
          <w:szCs w:val="24"/>
        </w:rPr>
        <w:t xml:space="preserve">      </w:t>
      </w:r>
      <w:r>
        <w:rPr>
          <w:b w:val="0"/>
          <w:szCs w:val="24"/>
        </w:rPr>
        <w:t xml:space="preserve">                                 </w:t>
      </w:r>
      <w:r w:rsidR="00952D6A" w:rsidRPr="008E2B39">
        <w:rPr>
          <w:b w:val="0"/>
          <w:szCs w:val="24"/>
        </w:rPr>
        <w:t xml:space="preserve">_______________ </w:t>
      </w:r>
      <w:r w:rsidR="003B293D" w:rsidRPr="008E2B39">
        <w:rPr>
          <w:b w:val="0"/>
          <w:szCs w:val="24"/>
        </w:rPr>
        <w:t xml:space="preserve">                </w:t>
      </w:r>
      <w:r>
        <w:rPr>
          <w:b w:val="0"/>
          <w:szCs w:val="24"/>
        </w:rPr>
        <w:t xml:space="preserve">   </w:t>
      </w:r>
      <w:r w:rsidR="00AC2DAF">
        <w:rPr>
          <w:b w:val="0"/>
          <w:szCs w:val="24"/>
        </w:rPr>
        <w:t>Е.А.Новоселова</w:t>
      </w:r>
    </w:p>
    <w:p w:rsidR="003B293D" w:rsidRPr="008E2B39" w:rsidRDefault="00CF1A75" w:rsidP="003B293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Член комиссии                                                       </w:t>
      </w:r>
      <w:r w:rsidR="003B293D" w:rsidRPr="008E2B39">
        <w:rPr>
          <w:rFonts w:ascii="Times New Roman" w:hAnsi="Times New Roman" w:cs="Times New Roman"/>
          <w:sz w:val="24"/>
          <w:szCs w:val="24"/>
        </w:rPr>
        <w:t xml:space="preserve">    </w:t>
      </w:r>
      <w:r w:rsidR="00952D6A" w:rsidRPr="008E2B39">
        <w:rPr>
          <w:rFonts w:ascii="Times New Roman" w:hAnsi="Times New Roman" w:cs="Times New Roman"/>
          <w:sz w:val="24"/>
          <w:szCs w:val="24"/>
        </w:rPr>
        <w:t xml:space="preserve">_____________      </w:t>
      </w:r>
      <w:r w:rsidR="003B293D" w:rsidRPr="008E2B39">
        <w:rPr>
          <w:rFonts w:ascii="Times New Roman" w:hAnsi="Times New Roman" w:cs="Times New Roman"/>
          <w:sz w:val="24"/>
          <w:szCs w:val="24"/>
        </w:rPr>
        <w:t xml:space="preserve">     </w:t>
      </w:r>
      <w:r>
        <w:rPr>
          <w:rFonts w:ascii="Times New Roman" w:hAnsi="Times New Roman" w:cs="Times New Roman"/>
          <w:sz w:val="24"/>
          <w:szCs w:val="24"/>
        </w:rPr>
        <w:t xml:space="preserve">             </w:t>
      </w:r>
      <w:r w:rsidR="000611E6">
        <w:rPr>
          <w:rFonts w:ascii="Times New Roman" w:hAnsi="Times New Roman" w:cs="Times New Roman"/>
          <w:sz w:val="24"/>
          <w:szCs w:val="24"/>
        </w:rPr>
        <w:t>Е.А.Никулина</w:t>
      </w:r>
      <w:r w:rsidR="003B293D" w:rsidRPr="008E2B39">
        <w:rPr>
          <w:rFonts w:ascii="Times New Roman" w:hAnsi="Times New Roman" w:cs="Times New Roman"/>
          <w:sz w:val="24"/>
          <w:szCs w:val="24"/>
        </w:rPr>
        <w:t xml:space="preserve">           </w:t>
      </w:r>
      <w:r w:rsidR="00952D6A" w:rsidRPr="008E2B39">
        <w:rPr>
          <w:rFonts w:ascii="Times New Roman" w:hAnsi="Times New Roman" w:cs="Times New Roman"/>
          <w:sz w:val="24"/>
          <w:szCs w:val="24"/>
        </w:rPr>
        <w:t xml:space="preserve">                     </w:t>
      </w:r>
    </w:p>
    <w:p w:rsidR="00952D6A" w:rsidRDefault="00CF1A75" w:rsidP="003B293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Секретарь                  </w:t>
      </w:r>
      <w:r w:rsidR="00952D6A" w:rsidRPr="008E2B39">
        <w:rPr>
          <w:rFonts w:ascii="Times New Roman" w:hAnsi="Times New Roman" w:cs="Times New Roman"/>
          <w:sz w:val="24"/>
          <w:szCs w:val="24"/>
        </w:rPr>
        <w:tab/>
      </w:r>
      <w:r w:rsidR="00952D6A" w:rsidRPr="008E2B39">
        <w:rPr>
          <w:rFonts w:ascii="Times New Roman" w:hAnsi="Times New Roman" w:cs="Times New Roman"/>
          <w:sz w:val="24"/>
          <w:szCs w:val="24"/>
        </w:rPr>
        <w:tab/>
      </w:r>
      <w:r w:rsidR="00952D6A" w:rsidRPr="008E2B39">
        <w:rPr>
          <w:rFonts w:ascii="Times New Roman" w:hAnsi="Times New Roman" w:cs="Times New Roman"/>
          <w:sz w:val="24"/>
          <w:szCs w:val="24"/>
        </w:rPr>
        <w:tab/>
      </w:r>
      <w:r w:rsidR="00952D6A" w:rsidRPr="008E2B39">
        <w:rPr>
          <w:rFonts w:ascii="Times New Roman" w:hAnsi="Times New Roman" w:cs="Times New Roman"/>
          <w:sz w:val="24"/>
          <w:szCs w:val="24"/>
        </w:rPr>
        <w:tab/>
        <w:t xml:space="preserve">   _____________          </w:t>
      </w:r>
      <w:r>
        <w:rPr>
          <w:rFonts w:ascii="Times New Roman" w:hAnsi="Times New Roman" w:cs="Times New Roman"/>
          <w:sz w:val="24"/>
          <w:szCs w:val="24"/>
        </w:rPr>
        <w:t xml:space="preserve">             </w:t>
      </w:r>
      <w:r w:rsidR="00952D6A" w:rsidRPr="008E2B39">
        <w:rPr>
          <w:rFonts w:ascii="Times New Roman" w:hAnsi="Times New Roman" w:cs="Times New Roman"/>
          <w:sz w:val="24"/>
          <w:szCs w:val="24"/>
        </w:rPr>
        <w:t xml:space="preserve"> </w:t>
      </w:r>
      <w:r>
        <w:rPr>
          <w:rFonts w:ascii="Times New Roman" w:hAnsi="Times New Roman" w:cs="Times New Roman"/>
          <w:sz w:val="24"/>
          <w:szCs w:val="24"/>
        </w:rPr>
        <w:t>С.М.Быкова</w:t>
      </w:r>
    </w:p>
    <w:p w:rsidR="00C63227" w:rsidRPr="001C4761" w:rsidRDefault="00C63227" w:rsidP="006457DB">
      <w:pPr>
        <w:spacing w:after="0" w:line="240" w:lineRule="auto"/>
        <w:jc w:val="right"/>
        <w:rPr>
          <w:rFonts w:ascii="Times New Roman" w:hAnsi="Times New Roman" w:cs="Times New Roman"/>
          <w:sz w:val="24"/>
          <w:szCs w:val="24"/>
        </w:rPr>
      </w:pPr>
      <w:r w:rsidRPr="001C4761">
        <w:rPr>
          <w:rFonts w:ascii="Times New Roman" w:hAnsi="Times New Roman" w:cs="Times New Roman"/>
          <w:sz w:val="24"/>
          <w:szCs w:val="24"/>
        </w:rPr>
        <w:br w:type="page"/>
      </w:r>
      <w:r w:rsidRPr="001C4761">
        <w:rPr>
          <w:rFonts w:ascii="Times New Roman" w:hAnsi="Times New Roman" w:cs="Times New Roman"/>
          <w:sz w:val="24"/>
          <w:szCs w:val="24"/>
        </w:rPr>
        <w:lastRenderedPageBreak/>
        <w:t xml:space="preserve">Форма № 1 </w:t>
      </w:r>
    </w:p>
    <w:p w:rsidR="00C63227" w:rsidRPr="001C4761" w:rsidRDefault="00C63227" w:rsidP="00E0035E">
      <w:pPr>
        <w:spacing w:after="0" w:line="240" w:lineRule="auto"/>
        <w:jc w:val="right"/>
        <w:rPr>
          <w:rFonts w:ascii="Times New Roman" w:hAnsi="Times New Roman" w:cs="Times New Roman"/>
          <w:sz w:val="24"/>
          <w:szCs w:val="24"/>
        </w:rPr>
      </w:pPr>
      <w:r w:rsidRPr="001C4761">
        <w:rPr>
          <w:rFonts w:ascii="Times New Roman" w:hAnsi="Times New Roman" w:cs="Times New Roman"/>
          <w:sz w:val="24"/>
          <w:szCs w:val="24"/>
        </w:rPr>
        <w:t xml:space="preserve">к конкурсной документации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E0035E">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КОНКУРСНАЯ ЗАЯВКА</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Изучив условия конкурса на право заключения договора аренды электросетевого имущества</w:t>
      </w:r>
      <w:r w:rsidR="00952D6A">
        <w:rPr>
          <w:rFonts w:ascii="Times New Roman" w:hAnsi="Times New Roman" w:cs="Times New Roman"/>
          <w:sz w:val="24"/>
          <w:szCs w:val="24"/>
        </w:rPr>
        <w:t xml:space="preserve"> Администрации Онохинского </w:t>
      </w:r>
      <w:r w:rsidR="0093378F">
        <w:rPr>
          <w:rFonts w:ascii="Times New Roman" w:hAnsi="Times New Roman" w:cs="Times New Roman"/>
          <w:sz w:val="24"/>
          <w:szCs w:val="24"/>
        </w:rPr>
        <w:t>муниципального образования</w:t>
      </w:r>
      <w:r w:rsidRPr="001C4761">
        <w:rPr>
          <w:rFonts w:ascii="Times New Roman" w:hAnsi="Times New Roman" w:cs="Times New Roman"/>
          <w:sz w:val="24"/>
          <w:szCs w:val="24"/>
        </w:rPr>
        <w:t xml:space="preserve"> и принимая установленные требования и условия проведения конкурса, _____________ (заявитель) в лице _____________, </w:t>
      </w:r>
      <w:r>
        <w:rPr>
          <w:rFonts w:ascii="Times New Roman" w:hAnsi="Times New Roman" w:cs="Times New Roman"/>
          <w:sz w:val="24"/>
          <w:szCs w:val="24"/>
        </w:rPr>
        <w:t>действующего на основании __________________</w:t>
      </w:r>
      <w:r w:rsidRPr="001C4761">
        <w:rPr>
          <w:rFonts w:ascii="Times New Roman" w:hAnsi="Times New Roman" w:cs="Times New Roman"/>
          <w:sz w:val="24"/>
          <w:szCs w:val="24"/>
        </w:rPr>
        <w:t xml:space="preserve">, настоящей заявкой подтверждает, что в отношении ____________________ (заявитель):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1. Отсутствует решение о ликвидации заявителя - юридического лица;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2. Отсутствует решение арбитражного суда о признании заявителя -</w:t>
      </w:r>
      <w:r>
        <w:rPr>
          <w:rFonts w:ascii="Times New Roman" w:hAnsi="Times New Roman" w:cs="Times New Roman"/>
          <w:sz w:val="24"/>
          <w:szCs w:val="24"/>
        </w:rPr>
        <w:t xml:space="preserve"> </w:t>
      </w:r>
      <w:r w:rsidRPr="001C4761">
        <w:rPr>
          <w:rFonts w:ascii="Times New Roman" w:hAnsi="Times New Roman" w:cs="Times New Roman"/>
          <w:sz w:val="24"/>
          <w:szCs w:val="24"/>
        </w:rPr>
        <w:t xml:space="preserve">юридического лица, индивидуального предпринимателя банкротом;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3. Отсутствует решение об открытии конкурсного производства;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4.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Настоящей конкурсной заявкой сообщаем о своем согласии в случае признания____________________(заявитель) победителем конкурса подписать договор аренды на следующих условиях: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Размер и порядок внесения арендной платы.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Арендная плата за____ м</w:t>
      </w:r>
      <w:r w:rsidR="000D36D3">
        <w:rPr>
          <w:rFonts w:ascii="Times New Roman" w:hAnsi="Times New Roman" w:cs="Times New Roman"/>
          <w:sz w:val="24"/>
          <w:szCs w:val="24"/>
        </w:rPr>
        <w:t>есяцев (с _________________ 201_ года по ________________ 201</w:t>
      </w:r>
      <w:r w:rsidRPr="001C4761">
        <w:rPr>
          <w:rFonts w:ascii="Times New Roman" w:hAnsi="Times New Roman" w:cs="Times New Roman"/>
          <w:sz w:val="24"/>
          <w:szCs w:val="24"/>
        </w:rPr>
        <w:t xml:space="preserve">_ года включительно) устанавливается в размере ______________(прописью) рублей без учета НДС.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Ежемесячная арендная плата устанавливается в размере _______________(прописью) рублей без учета НДС.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Арендная плата начисляется ежемесячно с момента передачи Имущества Арендатору по акту приема-передачи. </w:t>
      </w:r>
    </w:p>
    <w:p w:rsidR="00F4072D" w:rsidRDefault="00C63227" w:rsidP="00BB6F9F">
      <w:pPr>
        <w:spacing w:after="0" w:line="240" w:lineRule="auto"/>
        <w:jc w:val="both"/>
        <w:rPr>
          <w:szCs w:val="24"/>
        </w:rPr>
      </w:pPr>
      <w:r w:rsidRPr="00F4072D">
        <w:rPr>
          <w:rFonts w:ascii="Times New Roman" w:hAnsi="Times New Roman" w:cs="Times New Roman"/>
          <w:sz w:val="24"/>
          <w:szCs w:val="24"/>
        </w:rPr>
        <w:t xml:space="preserve">Внесение Арендатором арендной платы Арендодателю производится не позднее </w:t>
      </w:r>
      <w:r w:rsidR="00F4072D" w:rsidRPr="00F4072D">
        <w:rPr>
          <w:rFonts w:ascii="Times New Roman" w:hAnsi="Times New Roman" w:cs="Times New Roman"/>
          <w:sz w:val="24"/>
          <w:szCs w:val="24"/>
        </w:rPr>
        <w:t>25 (двадцать пятого)</w:t>
      </w:r>
      <w:r w:rsidRPr="00F4072D">
        <w:rPr>
          <w:rFonts w:ascii="Times New Roman" w:hAnsi="Times New Roman" w:cs="Times New Roman"/>
          <w:sz w:val="24"/>
          <w:szCs w:val="24"/>
        </w:rPr>
        <w:t xml:space="preserve"> числа месяца, следующего за отчетным месяцем.</w:t>
      </w:r>
      <w:r w:rsidRPr="001C4761">
        <w:rPr>
          <w:rFonts w:ascii="Times New Roman" w:hAnsi="Times New Roman" w:cs="Times New Roman"/>
          <w:sz w:val="24"/>
          <w:szCs w:val="24"/>
        </w:rPr>
        <w:t xml:space="preserve">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Арендатор производит внесение арендных платежей путем перечисления денежных средств по следующим реквизитам: </w:t>
      </w:r>
    </w:p>
    <w:p w:rsidR="00C63227" w:rsidRPr="001C4761" w:rsidRDefault="00C63227" w:rsidP="0093378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Перечисление НДС в соответствующие бюджеты осуществляется Арендатором, являющимся налоговым агентом, самостоятельно согласно действующим нормативам в сроки, установленные законодательством. </w:t>
      </w:r>
    </w:p>
    <w:p w:rsidR="00C63227" w:rsidRPr="001C4761" w:rsidRDefault="00C63227" w:rsidP="00BB6F9F">
      <w:pPr>
        <w:spacing w:after="0" w:line="240" w:lineRule="auto"/>
        <w:jc w:val="both"/>
        <w:rPr>
          <w:rFonts w:ascii="Times New Roman" w:hAnsi="Times New Roman" w:cs="Times New Roman"/>
          <w:sz w:val="24"/>
          <w:szCs w:val="24"/>
        </w:rPr>
      </w:pPr>
    </w:p>
    <w:p w:rsidR="00C63227" w:rsidRDefault="00C63227" w:rsidP="00E0035E">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Предложения в соответствии с параметрами критериев конкурса.</w:t>
      </w:r>
    </w:p>
    <w:p w:rsidR="004F1DD2" w:rsidRPr="001C4761" w:rsidRDefault="004F1DD2" w:rsidP="004F1DD2">
      <w:pPr>
        <w:spacing w:after="0" w:line="240" w:lineRule="auto"/>
        <w:jc w:val="both"/>
        <w:rPr>
          <w:rFonts w:ascii="Times New Roman" w:hAnsi="Times New Roman" w:cs="Times New Roman"/>
          <w:sz w:val="24"/>
          <w:szCs w:val="24"/>
        </w:rPr>
      </w:pPr>
    </w:p>
    <w:tbl>
      <w:tblPr>
        <w:tblW w:w="10434" w:type="dxa"/>
        <w:tblBorders>
          <w:top w:val="thinThickThinSmallGap" w:sz="24" w:space="0" w:color="auto"/>
          <w:left w:val="thinThickThinSmallGap" w:sz="24" w:space="0" w:color="auto"/>
          <w:bottom w:val="thinThickThinSmallGap" w:sz="24" w:space="0" w:color="auto"/>
          <w:right w:val="thinThickThinSmallGap" w:sz="24" w:space="0" w:color="auto"/>
          <w:insideH w:val="single" w:sz="6" w:space="0" w:color="auto"/>
          <w:insideV w:val="single" w:sz="6" w:space="0" w:color="auto"/>
        </w:tblBorders>
        <w:tblLook w:val="00A0"/>
      </w:tblPr>
      <w:tblGrid>
        <w:gridCol w:w="1101"/>
        <w:gridCol w:w="3260"/>
        <w:gridCol w:w="2011"/>
        <w:gridCol w:w="2028"/>
        <w:gridCol w:w="2034"/>
      </w:tblGrid>
      <w:tr w:rsidR="004F1DD2" w:rsidRPr="004317C1">
        <w:tc>
          <w:tcPr>
            <w:tcW w:w="1101"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4F1DD2" w:rsidRPr="004317C1" w:rsidRDefault="004F1DD2" w:rsidP="0039467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 п/ п</w:t>
            </w:r>
          </w:p>
        </w:tc>
        <w:tc>
          <w:tcPr>
            <w:tcW w:w="3260"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4F1DD2" w:rsidRPr="004317C1" w:rsidRDefault="004F1DD2" w:rsidP="0039467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Критерий конкурса</w:t>
            </w:r>
          </w:p>
        </w:tc>
        <w:tc>
          <w:tcPr>
            <w:tcW w:w="2011"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4F1DD2" w:rsidRPr="004317C1" w:rsidRDefault="004F1DD2" w:rsidP="0039467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Начальное значение Критерия конкурса</w:t>
            </w:r>
          </w:p>
        </w:tc>
        <w:tc>
          <w:tcPr>
            <w:tcW w:w="2028"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4F1DD2" w:rsidRPr="004317C1" w:rsidRDefault="004F1DD2" w:rsidP="0039467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Уменьшение, или увеличение</w:t>
            </w:r>
          </w:p>
        </w:tc>
        <w:tc>
          <w:tcPr>
            <w:tcW w:w="2034"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4F1DD2" w:rsidRPr="004317C1" w:rsidRDefault="004F1DD2" w:rsidP="0039467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Коэффициент, учитывающий значимость критерия конкурса.</w:t>
            </w:r>
          </w:p>
        </w:tc>
      </w:tr>
      <w:tr w:rsidR="004F1DD2" w:rsidRPr="004317C1">
        <w:tc>
          <w:tcPr>
            <w:tcW w:w="1101" w:type="dxa"/>
            <w:tcBorders>
              <w:top w:val="thinThickThinSmallGap" w:sz="24" w:space="0" w:color="auto"/>
              <w:left w:val="thinThickThinSmallGap" w:sz="24" w:space="0" w:color="auto"/>
              <w:bottom w:val="single" w:sz="6" w:space="0" w:color="auto"/>
              <w:right w:val="single" w:sz="6" w:space="0" w:color="auto"/>
            </w:tcBorders>
          </w:tcPr>
          <w:p w:rsidR="004F1DD2" w:rsidRPr="004317C1" w:rsidRDefault="004F1DD2" w:rsidP="0039467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1</w:t>
            </w:r>
          </w:p>
        </w:tc>
        <w:tc>
          <w:tcPr>
            <w:tcW w:w="3260" w:type="dxa"/>
            <w:tcBorders>
              <w:top w:val="thinThickThinSmallGap" w:sz="24" w:space="0" w:color="auto"/>
              <w:left w:val="single" w:sz="6" w:space="0" w:color="auto"/>
              <w:bottom w:val="single" w:sz="6" w:space="0" w:color="auto"/>
              <w:right w:val="single" w:sz="6" w:space="0" w:color="auto"/>
            </w:tcBorders>
          </w:tcPr>
          <w:p w:rsidR="004F1DD2" w:rsidRPr="004317C1" w:rsidRDefault="004F1DD2" w:rsidP="0039467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Размер арендной платы за </w:t>
            </w:r>
            <w:r w:rsidRPr="0093378F">
              <w:rPr>
                <w:rFonts w:ascii="Times New Roman" w:hAnsi="Times New Roman" w:cs="Times New Roman"/>
                <w:sz w:val="20"/>
                <w:szCs w:val="20"/>
              </w:rPr>
              <w:t>11 месяцев</w:t>
            </w:r>
          </w:p>
          <w:p w:rsidR="004F1DD2" w:rsidRPr="004317C1" w:rsidRDefault="004F1DD2" w:rsidP="0039467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Размер арендной платы за месяц </w:t>
            </w:r>
          </w:p>
        </w:tc>
        <w:tc>
          <w:tcPr>
            <w:tcW w:w="2011" w:type="dxa"/>
            <w:tcBorders>
              <w:top w:val="thinThickThinSmallGap" w:sz="24" w:space="0" w:color="auto"/>
              <w:left w:val="single" w:sz="6" w:space="0" w:color="auto"/>
              <w:bottom w:val="single" w:sz="6" w:space="0" w:color="auto"/>
              <w:right w:val="single" w:sz="6" w:space="0" w:color="auto"/>
            </w:tcBorders>
          </w:tcPr>
          <w:p w:rsidR="004F1DD2" w:rsidRPr="004317C1" w:rsidRDefault="004F1DD2" w:rsidP="00394671">
            <w:pPr>
              <w:spacing w:after="0" w:line="240" w:lineRule="auto"/>
              <w:jc w:val="both"/>
              <w:rPr>
                <w:rFonts w:ascii="Times New Roman" w:hAnsi="Times New Roman" w:cs="Times New Roman"/>
                <w:sz w:val="20"/>
                <w:szCs w:val="20"/>
              </w:rPr>
            </w:pPr>
          </w:p>
        </w:tc>
        <w:tc>
          <w:tcPr>
            <w:tcW w:w="2028" w:type="dxa"/>
            <w:tcBorders>
              <w:top w:val="thinThickThinSmallGap" w:sz="24" w:space="0" w:color="auto"/>
              <w:left w:val="single" w:sz="6" w:space="0" w:color="auto"/>
              <w:bottom w:val="single" w:sz="6" w:space="0" w:color="auto"/>
              <w:right w:val="single" w:sz="6" w:space="0" w:color="auto"/>
            </w:tcBorders>
          </w:tcPr>
          <w:p w:rsidR="004F1DD2" w:rsidRPr="004317C1" w:rsidRDefault="004F1DD2" w:rsidP="0039467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Увеличение</w:t>
            </w:r>
          </w:p>
        </w:tc>
        <w:tc>
          <w:tcPr>
            <w:tcW w:w="2034" w:type="dxa"/>
            <w:tcBorders>
              <w:top w:val="thinThickThinSmallGap" w:sz="24" w:space="0" w:color="auto"/>
              <w:left w:val="single" w:sz="6" w:space="0" w:color="auto"/>
              <w:bottom w:val="single" w:sz="6" w:space="0" w:color="auto"/>
              <w:right w:val="thinThickThinSmallGap" w:sz="24" w:space="0" w:color="auto"/>
            </w:tcBorders>
          </w:tcPr>
          <w:p w:rsidR="004F1DD2" w:rsidRPr="004317C1" w:rsidRDefault="004F1DD2" w:rsidP="0039467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0,2</w:t>
            </w:r>
          </w:p>
        </w:tc>
      </w:tr>
      <w:tr w:rsidR="004F1DD2" w:rsidRPr="004317C1">
        <w:tc>
          <w:tcPr>
            <w:tcW w:w="1101" w:type="dxa"/>
            <w:tcBorders>
              <w:top w:val="single" w:sz="6" w:space="0" w:color="auto"/>
              <w:left w:val="thinThickThinSmallGap" w:sz="24" w:space="0" w:color="auto"/>
              <w:bottom w:val="single" w:sz="6" w:space="0" w:color="auto"/>
              <w:right w:val="single" w:sz="6" w:space="0" w:color="auto"/>
            </w:tcBorders>
          </w:tcPr>
          <w:p w:rsidR="004F1DD2" w:rsidRPr="004317C1" w:rsidRDefault="004F1DD2" w:rsidP="0039467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2</w:t>
            </w:r>
          </w:p>
        </w:tc>
        <w:tc>
          <w:tcPr>
            <w:tcW w:w="3260" w:type="dxa"/>
            <w:tcBorders>
              <w:top w:val="single" w:sz="6" w:space="0" w:color="auto"/>
              <w:left w:val="single" w:sz="6" w:space="0" w:color="auto"/>
              <w:bottom w:val="single" w:sz="6" w:space="0" w:color="auto"/>
              <w:right w:val="single" w:sz="6" w:space="0" w:color="auto"/>
            </w:tcBorders>
          </w:tcPr>
          <w:p w:rsidR="004F1DD2" w:rsidRPr="004317C1" w:rsidRDefault="004F1DD2" w:rsidP="0039467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Восстановление электроснабжения потребителей после технологических нарушений в </w:t>
            </w:r>
            <w:r w:rsidRPr="004317C1">
              <w:rPr>
                <w:rFonts w:ascii="Times New Roman" w:hAnsi="Times New Roman" w:cs="Times New Roman"/>
                <w:sz w:val="20"/>
                <w:szCs w:val="20"/>
              </w:rPr>
              <w:lastRenderedPageBreak/>
              <w:t xml:space="preserve">работе электрических сетей в период не более 12 часов для электроприемников третьей категории в соответствии с требованиями законодательства Российской Федерации </w:t>
            </w:r>
          </w:p>
        </w:tc>
        <w:tc>
          <w:tcPr>
            <w:tcW w:w="2011" w:type="dxa"/>
            <w:tcBorders>
              <w:top w:val="single" w:sz="6" w:space="0" w:color="auto"/>
              <w:left w:val="single" w:sz="6" w:space="0" w:color="auto"/>
              <w:bottom w:val="single" w:sz="6" w:space="0" w:color="auto"/>
              <w:right w:val="single" w:sz="6" w:space="0" w:color="auto"/>
            </w:tcBorders>
          </w:tcPr>
          <w:p w:rsidR="004F1DD2" w:rsidRPr="004317C1" w:rsidRDefault="00971E1E" w:rsidP="003946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24 часа</w:t>
            </w:r>
            <w:r w:rsidR="004F1DD2" w:rsidRPr="004317C1">
              <w:rPr>
                <w:rFonts w:ascii="Times New Roman" w:hAnsi="Times New Roman" w:cs="Times New Roman"/>
                <w:sz w:val="20"/>
                <w:szCs w:val="20"/>
              </w:rPr>
              <w:t xml:space="preserve"> </w:t>
            </w:r>
          </w:p>
          <w:p w:rsidR="004F1DD2" w:rsidRPr="004317C1" w:rsidRDefault="004F1DD2" w:rsidP="00394671">
            <w:pPr>
              <w:spacing w:after="0" w:line="240" w:lineRule="auto"/>
              <w:jc w:val="both"/>
              <w:rPr>
                <w:rFonts w:ascii="Times New Roman" w:hAnsi="Times New Roman" w:cs="Times New Roman"/>
                <w:sz w:val="20"/>
                <w:szCs w:val="20"/>
              </w:rPr>
            </w:pPr>
          </w:p>
        </w:tc>
        <w:tc>
          <w:tcPr>
            <w:tcW w:w="2028" w:type="dxa"/>
            <w:tcBorders>
              <w:top w:val="single" w:sz="6" w:space="0" w:color="auto"/>
              <w:left w:val="single" w:sz="6" w:space="0" w:color="auto"/>
              <w:bottom w:val="single" w:sz="6" w:space="0" w:color="auto"/>
              <w:right w:val="single" w:sz="6" w:space="0" w:color="auto"/>
            </w:tcBorders>
          </w:tcPr>
          <w:p w:rsidR="004F1DD2" w:rsidRPr="004317C1" w:rsidRDefault="004F1DD2" w:rsidP="0039467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Уменьшение</w:t>
            </w:r>
          </w:p>
        </w:tc>
        <w:tc>
          <w:tcPr>
            <w:tcW w:w="2034" w:type="dxa"/>
            <w:tcBorders>
              <w:top w:val="single" w:sz="6" w:space="0" w:color="auto"/>
              <w:left w:val="single" w:sz="6" w:space="0" w:color="auto"/>
              <w:bottom w:val="single" w:sz="6" w:space="0" w:color="auto"/>
              <w:right w:val="thinThickThinSmallGap" w:sz="24" w:space="0" w:color="auto"/>
            </w:tcBorders>
          </w:tcPr>
          <w:p w:rsidR="004F1DD2" w:rsidRPr="004317C1" w:rsidRDefault="00FA0F10" w:rsidP="003946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0,4</w:t>
            </w:r>
          </w:p>
          <w:p w:rsidR="004F1DD2" w:rsidRPr="004317C1" w:rsidRDefault="004F1DD2" w:rsidP="00394671">
            <w:pPr>
              <w:spacing w:after="0" w:line="240" w:lineRule="auto"/>
              <w:jc w:val="both"/>
              <w:rPr>
                <w:rFonts w:ascii="Times New Roman" w:hAnsi="Times New Roman" w:cs="Times New Roman"/>
                <w:sz w:val="20"/>
                <w:szCs w:val="20"/>
              </w:rPr>
            </w:pPr>
          </w:p>
        </w:tc>
      </w:tr>
      <w:tr w:rsidR="004F1DD2" w:rsidRPr="004317C1">
        <w:tc>
          <w:tcPr>
            <w:tcW w:w="1101" w:type="dxa"/>
            <w:tcBorders>
              <w:top w:val="single" w:sz="6" w:space="0" w:color="auto"/>
              <w:left w:val="thinThickThinSmallGap" w:sz="24" w:space="0" w:color="auto"/>
              <w:bottom w:val="single" w:sz="6" w:space="0" w:color="auto"/>
              <w:right w:val="single" w:sz="6" w:space="0" w:color="auto"/>
            </w:tcBorders>
          </w:tcPr>
          <w:p w:rsidR="004F1DD2" w:rsidRPr="004317C1" w:rsidRDefault="004F1DD2" w:rsidP="0039467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lastRenderedPageBreak/>
              <w:t>3</w:t>
            </w:r>
          </w:p>
        </w:tc>
        <w:tc>
          <w:tcPr>
            <w:tcW w:w="3260" w:type="dxa"/>
            <w:tcBorders>
              <w:top w:val="single" w:sz="6" w:space="0" w:color="auto"/>
              <w:left w:val="single" w:sz="6" w:space="0" w:color="auto"/>
              <w:bottom w:val="single" w:sz="6" w:space="0" w:color="auto"/>
              <w:right w:val="single" w:sz="6" w:space="0" w:color="auto"/>
            </w:tcBorders>
          </w:tcPr>
          <w:p w:rsidR="004F1DD2" w:rsidRPr="004317C1" w:rsidRDefault="004F1DD2" w:rsidP="00394671">
            <w:pPr>
              <w:spacing w:after="0" w:line="240" w:lineRule="auto"/>
              <w:jc w:val="both"/>
              <w:rPr>
                <w:rFonts w:ascii="Times New Roman" w:hAnsi="Times New Roman" w:cs="Times New Roman"/>
                <w:sz w:val="20"/>
                <w:szCs w:val="20"/>
              </w:rPr>
            </w:pPr>
            <w:r w:rsidRPr="00E1717E">
              <w:rPr>
                <w:rFonts w:ascii="Times New Roman" w:hAnsi="Times New Roman" w:cs="Times New Roman"/>
                <w:sz w:val="20"/>
                <w:szCs w:val="20"/>
              </w:rPr>
              <w:t>Получение паспорта готовности к осенне-зимнему периоду (ОЗП) в результате выполнения программы подготовки к ОЗП в срок не позднее, чем за 5 календарных дней до 1 ноября.</w:t>
            </w:r>
          </w:p>
        </w:tc>
        <w:tc>
          <w:tcPr>
            <w:tcW w:w="2011" w:type="dxa"/>
            <w:tcBorders>
              <w:top w:val="single" w:sz="6" w:space="0" w:color="auto"/>
              <w:left w:val="single" w:sz="6" w:space="0" w:color="auto"/>
              <w:bottom w:val="single" w:sz="6" w:space="0" w:color="auto"/>
              <w:right w:val="single" w:sz="6" w:space="0" w:color="auto"/>
            </w:tcBorders>
          </w:tcPr>
          <w:p w:rsidR="004F1DD2" w:rsidRPr="004317C1" w:rsidRDefault="004F1DD2" w:rsidP="0039467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5 дней </w:t>
            </w:r>
          </w:p>
          <w:p w:rsidR="004F1DD2" w:rsidRPr="004317C1" w:rsidRDefault="004F1DD2" w:rsidP="00394671">
            <w:pPr>
              <w:spacing w:after="0" w:line="240" w:lineRule="auto"/>
              <w:jc w:val="both"/>
              <w:rPr>
                <w:rFonts w:ascii="Times New Roman" w:hAnsi="Times New Roman" w:cs="Times New Roman"/>
                <w:sz w:val="20"/>
                <w:szCs w:val="20"/>
              </w:rPr>
            </w:pPr>
          </w:p>
        </w:tc>
        <w:tc>
          <w:tcPr>
            <w:tcW w:w="2028" w:type="dxa"/>
            <w:tcBorders>
              <w:top w:val="single" w:sz="6" w:space="0" w:color="auto"/>
              <w:left w:val="single" w:sz="6" w:space="0" w:color="auto"/>
              <w:bottom w:val="single" w:sz="6" w:space="0" w:color="auto"/>
              <w:right w:val="single" w:sz="6" w:space="0" w:color="auto"/>
            </w:tcBorders>
          </w:tcPr>
          <w:p w:rsidR="004F1DD2" w:rsidRPr="004317C1" w:rsidRDefault="004F1DD2" w:rsidP="003946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Увеличение</w:t>
            </w:r>
          </w:p>
        </w:tc>
        <w:tc>
          <w:tcPr>
            <w:tcW w:w="2034" w:type="dxa"/>
            <w:tcBorders>
              <w:top w:val="single" w:sz="6" w:space="0" w:color="auto"/>
              <w:left w:val="single" w:sz="6" w:space="0" w:color="auto"/>
              <w:bottom w:val="single" w:sz="6" w:space="0" w:color="auto"/>
              <w:right w:val="thinThickThinSmallGap" w:sz="24" w:space="0" w:color="auto"/>
            </w:tcBorders>
          </w:tcPr>
          <w:p w:rsidR="004F1DD2" w:rsidRPr="004317C1" w:rsidRDefault="00FA0F10" w:rsidP="003946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0,4</w:t>
            </w:r>
          </w:p>
          <w:p w:rsidR="004F1DD2" w:rsidRPr="004317C1" w:rsidRDefault="004F1DD2" w:rsidP="00394671">
            <w:pPr>
              <w:spacing w:after="0" w:line="240" w:lineRule="auto"/>
              <w:jc w:val="both"/>
              <w:rPr>
                <w:rFonts w:ascii="Times New Roman" w:hAnsi="Times New Roman" w:cs="Times New Roman"/>
                <w:sz w:val="20"/>
                <w:szCs w:val="20"/>
              </w:rPr>
            </w:pPr>
          </w:p>
        </w:tc>
      </w:tr>
    </w:tbl>
    <w:p w:rsidR="004F1DD2" w:rsidRPr="001C4761" w:rsidRDefault="004F1DD2"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В случае, если наши предложения будут признаны лучшими, мы берем на себя обязательства заключить договор аренды имущества, являющегося предметом конкурса в соответствии с требованиями конкурсной документации и нашими предложениями об условиях исполнения договора, которые являются критериями оценки заявок на участие в конкурсе.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Сообщаем, что для оперативного уведомления нас по вопросам организационного характера и взаимодействия нами уполномочен: _________________________, тел. </w:t>
      </w: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Все сведения о проведении конкурса просим сообщать указанному уполномоченному лицу.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Полноту и достоверность сведений, указанных в настоящей заявке и представленных в составе конкурсной заявки документах, гарантируем.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t xml:space="preserve">К настоящей заявке прилагаются документы согласно описи на _____ стр.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E0035E">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Подпись</w:t>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t>М.П.</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br w:type="page"/>
      </w:r>
    </w:p>
    <w:p w:rsidR="00C63227" w:rsidRPr="001C4761" w:rsidRDefault="00C63227" w:rsidP="00E0035E">
      <w:pPr>
        <w:spacing w:after="0" w:line="240" w:lineRule="auto"/>
        <w:jc w:val="right"/>
        <w:rPr>
          <w:rFonts w:ascii="Times New Roman" w:hAnsi="Times New Roman" w:cs="Times New Roman"/>
          <w:sz w:val="24"/>
          <w:szCs w:val="24"/>
        </w:rPr>
      </w:pPr>
      <w:r w:rsidRPr="001C4761">
        <w:rPr>
          <w:rFonts w:ascii="Times New Roman" w:hAnsi="Times New Roman" w:cs="Times New Roman"/>
          <w:sz w:val="24"/>
          <w:szCs w:val="24"/>
        </w:rPr>
        <w:lastRenderedPageBreak/>
        <w:t xml:space="preserve">Форма № 2 </w:t>
      </w:r>
    </w:p>
    <w:p w:rsidR="00C63227" w:rsidRPr="001C4761" w:rsidRDefault="00C63227" w:rsidP="00E0035E">
      <w:pPr>
        <w:spacing w:after="0" w:line="240" w:lineRule="auto"/>
        <w:jc w:val="right"/>
        <w:rPr>
          <w:rFonts w:ascii="Times New Roman" w:hAnsi="Times New Roman" w:cs="Times New Roman"/>
          <w:sz w:val="24"/>
          <w:szCs w:val="24"/>
        </w:rPr>
      </w:pPr>
      <w:r w:rsidRPr="001C4761">
        <w:rPr>
          <w:rFonts w:ascii="Times New Roman" w:hAnsi="Times New Roman" w:cs="Times New Roman"/>
          <w:sz w:val="24"/>
          <w:szCs w:val="24"/>
        </w:rPr>
        <w:t xml:space="preserve">к конкурсной документации </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E0035E">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СВЕДЕНИЯ О ЗАЯВИТЕЛЕ</w:t>
      </w:r>
    </w:p>
    <w:tbl>
      <w:tblPr>
        <w:tblW w:w="10031" w:type="dxa"/>
        <w:jc w:val="center"/>
        <w:tblBorders>
          <w:top w:val="thinThickThinSmallGap" w:sz="24" w:space="0" w:color="auto"/>
          <w:left w:val="thinThickThinSmallGap" w:sz="24" w:space="0" w:color="auto"/>
          <w:bottom w:val="thinThickThinSmallGap" w:sz="24" w:space="0" w:color="auto"/>
          <w:right w:val="thinThickThinSmallGap" w:sz="24" w:space="0" w:color="auto"/>
          <w:insideH w:val="single" w:sz="6" w:space="0" w:color="auto"/>
          <w:insideV w:val="single" w:sz="6" w:space="0" w:color="auto"/>
        </w:tblBorders>
        <w:tblLook w:val="00A0"/>
      </w:tblPr>
      <w:tblGrid>
        <w:gridCol w:w="1101"/>
        <w:gridCol w:w="3426"/>
        <w:gridCol w:w="5504"/>
      </w:tblGrid>
      <w:tr w:rsidR="00C63227" w:rsidRPr="004317C1">
        <w:trPr>
          <w:jc w:val="center"/>
        </w:trPr>
        <w:tc>
          <w:tcPr>
            <w:tcW w:w="1101"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63227" w:rsidRPr="004317C1" w:rsidRDefault="00C63227" w:rsidP="004317C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 п/п</w:t>
            </w:r>
          </w:p>
        </w:tc>
        <w:tc>
          <w:tcPr>
            <w:tcW w:w="3426"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63227" w:rsidRPr="004317C1" w:rsidRDefault="00C63227" w:rsidP="004317C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Наименование</w:t>
            </w:r>
          </w:p>
        </w:tc>
        <w:tc>
          <w:tcPr>
            <w:tcW w:w="550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63227" w:rsidRPr="004317C1" w:rsidRDefault="00C63227" w:rsidP="004317C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Сведения о заявителе</w:t>
            </w:r>
          </w:p>
        </w:tc>
      </w:tr>
      <w:tr w:rsidR="00C63227" w:rsidRPr="004317C1">
        <w:trPr>
          <w:jc w:val="center"/>
        </w:trPr>
        <w:tc>
          <w:tcPr>
            <w:tcW w:w="1101" w:type="dxa"/>
            <w:tcBorders>
              <w:top w:val="thinThickThinSmallGap" w:sz="24"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1</w:t>
            </w:r>
          </w:p>
        </w:tc>
        <w:tc>
          <w:tcPr>
            <w:tcW w:w="3426" w:type="dxa"/>
            <w:tcBorders>
              <w:top w:val="thinThickThinSmallGap" w:sz="24"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Фирменное наименование (наименование) </w:t>
            </w:r>
          </w:p>
        </w:tc>
        <w:tc>
          <w:tcPr>
            <w:tcW w:w="5504" w:type="dxa"/>
            <w:tcBorders>
              <w:top w:val="thinThickThinSmallGap" w:sz="24"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1101"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2</w:t>
            </w:r>
          </w:p>
        </w:tc>
        <w:tc>
          <w:tcPr>
            <w:tcW w:w="3426"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Сведения об организационно-правовой форме </w:t>
            </w:r>
          </w:p>
        </w:tc>
        <w:tc>
          <w:tcPr>
            <w:tcW w:w="5504" w:type="dxa"/>
            <w:tcBorders>
              <w:top w:val="single" w:sz="6"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1101"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3</w:t>
            </w:r>
          </w:p>
        </w:tc>
        <w:tc>
          <w:tcPr>
            <w:tcW w:w="3426"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Сведения о месте нахождения </w:t>
            </w:r>
          </w:p>
        </w:tc>
        <w:tc>
          <w:tcPr>
            <w:tcW w:w="5504" w:type="dxa"/>
            <w:tcBorders>
              <w:top w:val="single" w:sz="6"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1101"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4</w:t>
            </w:r>
          </w:p>
        </w:tc>
        <w:tc>
          <w:tcPr>
            <w:tcW w:w="3426"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Почтовый адрес (для юридического лица) </w:t>
            </w:r>
          </w:p>
        </w:tc>
        <w:tc>
          <w:tcPr>
            <w:tcW w:w="5504" w:type="dxa"/>
            <w:tcBorders>
              <w:top w:val="single" w:sz="6"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1101"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5</w:t>
            </w:r>
          </w:p>
        </w:tc>
        <w:tc>
          <w:tcPr>
            <w:tcW w:w="3426"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Фамилия, имя, отчество (для физического лица) </w:t>
            </w:r>
          </w:p>
        </w:tc>
        <w:tc>
          <w:tcPr>
            <w:tcW w:w="5504" w:type="dxa"/>
            <w:tcBorders>
              <w:top w:val="single" w:sz="6"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1101"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6</w:t>
            </w:r>
          </w:p>
        </w:tc>
        <w:tc>
          <w:tcPr>
            <w:tcW w:w="3426"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Паспортные данные (для физического лица) </w:t>
            </w:r>
          </w:p>
        </w:tc>
        <w:tc>
          <w:tcPr>
            <w:tcW w:w="5504" w:type="dxa"/>
            <w:tcBorders>
              <w:top w:val="single" w:sz="6"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1101" w:type="dxa"/>
            <w:tcBorders>
              <w:top w:val="single" w:sz="6" w:space="0" w:color="auto"/>
              <w:left w:val="thinThickThinSmallGap" w:sz="24" w:space="0" w:color="auto"/>
              <w:bottom w:val="thinThickThinSmallGap" w:sz="24"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7</w:t>
            </w:r>
          </w:p>
        </w:tc>
        <w:tc>
          <w:tcPr>
            <w:tcW w:w="3426" w:type="dxa"/>
            <w:tcBorders>
              <w:top w:val="single" w:sz="6" w:space="0" w:color="auto"/>
              <w:left w:val="single" w:sz="6" w:space="0" w:color="auto"/>
              <w:bottom w:val="thinThickThinSmallGap" w:sz="24"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Сведения о месте жительства (для физического лица) </w:t>
            </w:r>
          </w:p>
        </w:tc>
        <w:tc>
          <w:tcPr>
            <w:tcW w:w="5504" w:type="dxa"/>
            <w:tcBorders>
              <w:top w:val="single" w:sz="6" w:space="0" w:color="auto"/>
              <w:left w:val="single" w:sz="6" w:space="0" w:color="auto"/>
              <w:bottom w:val="thinThickThinSmallGap" w:sz="24"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bl>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E0035E">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0C12D8">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Подпись</w:t>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r>
      <w:r w:rsidRPr="001C4761">
        <w:rPr>
          <w:rFonts w:ascii="Times New Roman" w:hAnsi="Times New Roman" w:cs="Times New Roman"/>
          <w:sz w:val="24"/>
          <w:szCs w:val="24"/>
        </w:rPr>
        <w:tab/>
        <w:t>М.П.</w:t>
      </w:r>
    </w:p>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r w:rsidRPr="001C4761">
        <w:rPr>
          <w:rFonts w:ascii="Times New Roman" w:hAnsi="Times New Roman" w:cs="Times New Roman"/>
          <w:sz w:val="24"/>
          <w:szCs w:val="24"/>
        </w:rPr>
        <w:br w:type="page"/>
      </w:r>
    </w:p>
    <w:p w:rsidR="00C63227" w:rsidRPr="001C4761" w:rsidRDefault="00C63227" w:rsidP="000C12D8">
      <w:pPr>
        <w:spacing w:after="0" w:line="240" w:lineRule="auto"/>
        <w:jc w:val="right"/>
        <w:rPr>
          <w:rFonts w:ascii="Times New Roman" w:hAnsi="Times New Roman" w:cs="Times New Roman"/>
          <w:sz w:val="24"/>
          <w:szCs w:val="24"/>
        </w:rPr>
      </w:pPr>
      <w:r w:rsidRPr="001C4761">
        <w:rPr>
          <w:rFonts w:ascii="Times New Roman" w:hAnsi="Times New Roman" w:cs="Times New Roman"/>
          <w:sz w:val="24"/>
          <w:szCs w:val="24"/>
        </w:rPr>
        <w:lastRenderedPageBreak/>
        <w:t xml:space="preserve">Форма № 3 </w:t>
      </w:r>
    </w:p>
    <w:p w:rsidR="00C63227" w:rsidRPr="001C4761" w:rsidRDefault="00C63227" w:rsidP="000C12D8">
      <w:pPr>
        <w:spacing w:after="0" w:line="240" w:lineRule="auto"/>
        <w:jc w:val="right"/>
        <w:rPr>
          <w:rFonts w:ascii="Times New Roman" w:hAnsi="Times New Roman" w:cs="Times New Roman"/>
          <w:sz w:val="24"/>
          <w:szCs w:val="24"/>
        </w:rPr>
      </w:pPr>
      <w:r w:rsidRPr="001C4761">
        <w:rPr>
          <w:rFonts w:ascii="Times New Roman" w:hAnsi="Times New Roman" w:cs="Times New Roman"/>
          <w:sz w:val="24"/>
          <w:szCs w:val="24"/>
        </w:rPr>
        <w:t xml:space="preserve">к конкурсной документации </w:t>
      </w:r>
    </w:p>
    <w:p w:rsidR="00C63227" w:rsidRPr="001C4761" w:rsidRDefault="00C63227" w:rsidP="000C12D8">
      <w:pPr>
        <w:spacing w:after="0" w:line="240" w:lineRule="auto"/>
        <w:jc w:val="right"/>
        <w:rPr>
          <w:rFonts w:ascii="Times New Roman" w:hAnsi="Times New Roman" w:cs="Times New Roman"/>
          <w:sz w:val="24"/>
          <w:szCs w:val="24"/>
        </w:rPr>
      </w:pPr>
    </w:p>
    <w:p w:rsidR="00C63227" w:rsidRPr="001C4761" w:rsidRDefault="00C63227" w:rsidP="000C12D8">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ОПИСЬ ДОКУМЕНТОВ,</w:t>
      </w:r>
    </w:p>
    <w:p w:rsidR="00C63227" w:rsidRPr="001C4761" w:rsidRDefault="00C63227" w:rsidP="000C12D8">
      <w:pPr>
        <w:spacing w:after="0" w:line="240" w:lineRule="auto"/>
        <w:jc w:val="center"/>
        <w:rPr>
          <w:rFonts w:ascii="Times New Roman" w:hAnsi="Times New Roman" w:cs="Times New Roman"/>
          <w:sz w:val="24"/>
          <w:szCs w:val="24"/>
        </w:rPr>
      </w:pPr>
      <w:r w:rsidRPr="001C4761">
        <w:rPr>
          <w:rFonts w:ascii="Times New Roman" w:hAnsi="Times New Roman" w:cs="Times New Roman"/>
          <w:sz w:val="24"/>
          <w:szCs w:val="24"/>
        </w:rPr>
        <w:t xml:space="preserve">представленных в составе конкурсной заявки </w:t>
      </w:r>
    </w:p>
    <w:tbl>
      <w:tblPr>
        <w:tblW w:w="10173" w:type="dxa"/>
        <w:jc w:val="center"/>
        <w:tblBorders>
          <w:top w:val="thinThickThinSmallGap" w:sz="24" w:space="0" w:color="auto"/>
          <w:left w:val="thinThickThinSmallGap" w:sz="24" w:space="0" w:color="auto"/>
          <w:bottom w:val="thinThickThinSmallGap" w:sz="24" w:space="0" w:color="auto"/>
          <w:right w:val="thinThickThinSmallGap" w:sz="24" w:space="0" w:color="auto"/>
          <w:insideH w:val="single" w:sz="6" w:space="0" w:color="auto"/>
          <w:insideV w:val="single" w:sz="6" w:space="0" w:color="auto"/>
        </w:tblBorders>
        <w:tblLook w:val="00A0"/>
      </w:tblPr>
      <w:tblGrid>
        <w:gridCol w:w="675"/>
        <w:gridCol w:w="7797"/>
        <w:gridCol w:w="1701"/>
      </w:tblGrid>
      <w:tr w:rsidR="00C63227" w:rsidRPr="004317C1">
        <w:trPr>
          <w:jc w:val="center"/>
        </w:trPr>
        <w:tc>
          <w:tcPr>
            <w:tcW w:w="675"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63227" w:rsidRPr="004317C1" w:rsidRDefault="00C63227" w:rsidP="004317C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 п/п</w:t>
            </w:r>
          </w:p>
        </w:tc>
        <w:tc>
          <w:tcPr>
            <w:tcW w:w="7797"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63227" w:rsidRPr="004317C1" w:rsidRDefault="00C63227" w:rsidP="004317C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Наименование документа</w:t>
            </w:r>
          </w:p>
        </w:tc>
        <w:tc>
          <w:tcPr>
            <w:tcW w:w="1701"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63227" w:rsidRPr="004317C1" w:rsidRDefault="00C63227" w:rsidP="004317C1">
            <w:pPr>
              <w:spacing w:after="0" w:line="240" w:lineRule="auto"/>
              <w:jc w:val="center"/>
              <w:rPr>
                <w:rFonts w:ascii="Times New Roman" w:hAnsi="Times New Roman" w:cs="Times New Roman"/>
                <w:sz w:val="24"/>
                <w:szCs w:val="24"/>
              </w:rPr>
            </w:pPr>
            <w:r w:rsidRPr="004317C1">
              <w:rPr>
                <w:rFonts w:ascii="Times New Roman" w:hAnsi="Times New Roman" w:cs="Times New Roman"/>
                <w:sz w:val="24"/>
                <w:szCs w:val="24"/>
              </w:rPr>
              <w:t>Количество листов</w:t>
            </w:r>
          </w:p>
        </w:tc>
      </w:tr>
      <w:tr w:rsidR="00C63227" w:rsidRPr="004317C1">
        <w:trPr>
          <w:jc w:val="center"/>
        </w:trPr>
        <w:tc>
          <w:tcPr>
            <w:tcW w:w="675" w:type="dxa"/>
            <w:tcBorders>
              <w:top w:val="thinThickThinSmallGap" w:sz="24"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1</w:t>
            </w:r>
          </w:p>
        </w:tc>
        <w:tc>
          <w:tcPr>
            <w:tcW w:w="7797" w:type="dxa"/>
            <w:tcBorders>
              <w:top w:val="thinThickThinSmallGap" w:sz="24"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Заявка на участие в конкурсе (Форма № 1)</w:t>
            </w:r>
          </w:p>
        </w:tc>
        <w:tc>
          <w:tcPr>
            <w:tcW w:w="1701" w:type="dxa"/>
            <w:tcBorders>
              <w:top w:val="thinThickThinSmallGap" w:sz="24"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675"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2</w:t>
            </w:r>
          </w:p>
        </w:tc>
        <w:tc>
          <w:tcPr>
            <w:tcW w:w="7797"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Сведения о заявителе (участнике конкурса) (Форма № 2)</w:t>
            </w:r>
          </w:p>
        </w:tc>
        <w:tc>
          <w:tcPr>
            <w:tcW w:w="1701" w:type="dxa"/>
            <w:tcBorders>
              <w:top w:val="single" w:sz="6"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675"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3</w:t>
            </w:r>
          </w:p>
        </w:tc>
        <w:tc>
          <w:tcPr>
            <w:tcW w:w="7797"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Полученная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w:t>
            </w:r>
          </w:p>
        </w:tc>
        <w:tc>
          <w:tcPr>
            <w:tcW w:w="1701" w:type="dxa"/>
            <w:tcBorders>
              <w:top w:val="single" w:sz="6"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675"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4</w:t>
            </w:r>
          </w:p>
        </w:tc>
        <w:tc>
          <w:tcPr>
            <w:tcW w:w="7797"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 </w:t>
            </w:r>
          </w:p>
        </w:tc>
        <w:tc>
          <w:tcPr>
            <w:tcW w:w="1701" w:type="dxa"/>
            <w:tcBorders>
              <w:top w:val="single" w:sz="6"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675"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5</w:t>
            </w:r>
          </w:p>
        </w:tc>
        <w:tc>
          <w:tcPr>
            <w:tcW w:w="7797"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 </w:t>
            </w:r>
          </w:p>
        </w:tc>
        <w:tc>
          <w:tcPr>
            <w:tcW w:w="1701" w:type="dxa"/>
            <w:tcBorders>
              <w:top w:val="single" w:sz="6"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675"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6</w:t>
            </w:r>
          </w:p>
        </w:tc>
        <w:tc>
          <w:tcPr>
            <w:tcW w:w="7797"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Копии учредительных документов заявителя (для юридических лиц).</w:t>
            </w:r>
          </w:p>
        </w:tc>
        <w:tc>
          <w:tcPr>
            <w:tcW w:w="1701" w:type="dxa"/>
            <w:tcBorders>
              <w:top w:val="single" w:sz="6"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675"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7</w:t>
            </w:r>
          </w:p>
        </w:tc>
        <w:tc>
          <w:tcPr>
            <w:tcW w:w="7797"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Документы или копии документов, подтверждающие внесение задатка (платежное поручение, подтверждающее перечисление задатка, если требование установлено). </w:t>
            </w:r>
          </w:p>
        </w:tc>
        <w:tc>
          <w:tcPr>
            <w:tcW w:w="1701" w:type="dxa"/>
            <w:tcBorders>
              <w:top w:val="single" w:sz="6"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675" w:type="dxa"/>
            <w:tcBorders>
              <w:top w:val="single" w:sz="6" w:space="0" w:color="auto"/>
              <w:left w:val="thinThickThinSmallGap" w:sz="24" w:space="0" w:color="auto"/>
              <w:bottom w:val="single" w:sz="6"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8</w:t>
            </w:r>
          </w:p>
        </w:tc>
        <w:tc>
          <w:tcPr>
            <w:tcW w:w="7797" w:type="dxa"/>
            <w:tcBorders>
              <w:top w:val="single" w:sz="6" w:space="0" w:color="auto"/>
              <w:left w:val="single" w:sz="6" w:space="0" w:color="auto"/>
              <w:bottom w:val="single" w:sz="6" w:space="0" w:color="auto"/>
              <w:right w:val="single" w:sz="6" w:space="0" w:color="auto"/>
            </w:tcBorders>
          </w:tcPr>
          <w:p w:rsidR="00C63227" w:rsidRPr="004317C1" w:rsidRDefault="00C63227" w:rsidP="004317C1">
            <w:pPr>
              <w:spacing w:after="0" w:line="240" w:lineRule="auto"/>
              <w:jc w:val="both"/>
              <w:rPr>
                <w:rFonts w:ascii="Times New Roman" w:hAnsi="Times New Roman" w:cs="Times New Roman"/>
                <w:sz w:val="20"/>
                <w:szCs w:val="20"/>
              </w:rPr>
            </w:pPr>
            <w:r w:rsidRPr="004317C1">
              <w:rPr>
                <w:rFonts w:ascii="Times New Roman" w:hAnsi="Times New Roman" w:cs="Times New Roman"/>
                <w:sz w:val="20"/>
                <w:szCs w:val="20"/>
              </w:rPr>
              <w:t xml:space="preserve">Опись документов, представленных в составе конкурсной заявки (Форма № 3) </w:t>
            </w:r>
          </w:p>
        </w:tc>
        <w:tc>
          <w:tcPr>
            <w:tcW w:w="1701" w:type="dxa"/>
            <w:tcBorders>
              <w:top w:val="single" w:sz="6" w:space="0" w:color="auto"/>
              <w:left w:val="single" w:sz="6" w:space="0" w:color="auto"/>
              <w:bottom w:val="single" w:sz="6"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r w:rsidR="00C63227" w:rsidRPr="004317C1">
        <w:trPr>
          <w:jc w:val="center"/>
        </w:trPr>
        <w:tc>
          <w:tcPr>
            <w:tcW w:w="675" w:type="dxa"/>
            <w:tcBorders>
              <w:top w:val="single" w:sz="6" w:space="0" w:color="auto"/>
              <w:left w:val="thinThickThinSmallGap" w:sz="24" w:space="0" w:color="auto"/>
              <w:bottom w:val="thinThickThinSmallGap" w:sz="24" w:space="0" w:color="auto"/>
              <w:right w:val="single" w:sz="6" w:space="0" w:color="auto"/>
            </w:tcBorders>
          </w:tcPr>
          <w:p w:rsidR="00C63227" w:rsidRPr="004317C1" w:rsidRDefault="00C63227" w:rsidP="004317C1">
            <w:pPr>
              <w:spacing w:after="0" w:line="240" w:lineRule="auto"/>
              <w:jc w:val="center"/>
              <w:rPr>
                <w:rFonts w:ascii="Times New Roman" w:hAnsi="Times New Roman" w:cs="Times New Roman"/>
                <w:sz w:val="20"/>
                <w:szCs w:val="20"/>
              </w:rPr>
            </w:pPr>
            <w:r w:rsidRPr="004317C1">
              <w:rPr>
                <w:rFonts w:ascii="Times New Roman" w:hAnsi="Times New Roman" w:cs="Times New Roman"/>
                <w:sz w:val="20"/>
                <w:szCs w:val="20"/>
              </w:rPr>
              <w:t>9</w:t>
            </w:r>
          </w:p>
        </w:tc>
        <w:tc>
          <w:tcPr>
            <w:tcW w:w="7797" w:type="dxa"/>
            <w:tcBorders>
              <w:top w:val="single" w:sz="6" w:space="0" w:color="auto"/>
              <w:left w:val="single" w:sz="6" w:space="0" w:color="auto"/>
              <w:bottom w:val="thinThickThinSmallGap" w:sz="24" w:space="0" w:color="auto"/>
              <w:right w:val="single" w:sz="6" w:space="0" w:color="auto"/>
            </w:tcBorders>
          </w:tcPr>
          <w:p w:rsidR="00C63227" w:rsidRPr="004317C1" w:rsidRDefault="00C63227" w:rsidP="004317C1">
            <w:pPr>
              <w:spacing w:after="0" w:line="240" w:lineRule="auto"/>
              <w:jc w:val="right"/>
              <w:rPr>
                <w:rFonts w:ascii="Times New Roman" w:hAnsi="Times New Roman" w:cs="Times New Roman"/>
                <w:sz w:val="20"/>
                <w:szCs w:val="20"/>
              </w:rPr>
            </w:pPr>
            <w:r w:rsidRPr="004317C1">
              <w:rPr>
                <w:rFonts w:ascii="Times New Roman" w:hAnsi="Times New Roman" w:cs="Times New Roman"/>
                <w:sz w:val="20"/>
                <w:szCs w:val="20"/>
              </w:rPr>
              <w:t>Всего листов:</w:t>
            </w:r>
          </w:p>
        </w:tc>
        <w:tc>
          <w:tcPr>
            <w:tcW w:w="1701" w:type="dxa"/>
            <w:tcBorders>
              <w:top w:val="single" w:sz="6" w:space="0" w:color="auto"/>
              <w:left w:val="single" w:sz="6" w:space="0" w:color="auto"/>
              <w:bottom w:val="thinThickThinSmallGap" w:sz="24" w:space="0" w:color="auto"/>
              <w:right w:val="thinThickThinSmallGap" w:sz="24" w:space="0" w:color="auto"/>
            </w:tcBorders>
          </w:tcPr>
          <w:p w:rsidR="00C63227" w:rsidRPr="004317C1" w:rsidRDefault="00C63227" w:rsidP="004317C1">
            <w:pPr>
              <w:spacing w:after="0" w:line="240" w:lineRule="auto"/>
              <w:jc w:val="both"/>
              <w:rPr>
                <w:rFonts w:ascii="Times New Roman" w:hAnsi="Times New Roman" w:cs="Times New Roman"/>
                <w:sz w:val="20"/>
                <w:szCs w:val="20"/>
              </w:rPr>
            </w:pPr>
          </w:p>
        </w:tc>
      </w:tr>
    </w:tbl>
    <w:p w:rsidR="00C63227" w:rsidRPr="001C4761" w:rsidRDefault="00C63227" w:rsidP="00BB6F9F">
      <w:pPr>
        <w:spacing w:after="0" w:line="240" w:lineRule="auto"/>
        <w:jc w:val="both"/>
        <w:rPr>
          <w:rFonts w:ascii="Times New Roman" w:hAnsi="Times New Roman" w:cs="Times New Roman"/>
          <w:sz w:val="24"/>
          <w:szCs w:val="24"/>
        </w:rPr>
      </w:pPr>
    </w:p>
    <w:p w:rsidR="00C63227" w:rsidRPr="001C4761" w:rsidRDefault="00C63227" w:rsidP="00BB6F9F">
      <w:pPr>
        <w:spacing w:after="0" w:line="240" w:lineRule="auto"/>
        <w:jc w:val="both"/>
        <w:rPr>
          <w:rFonts w:ascii="Times New Roman" w:hAnsi="Times New Roman" w:cs="Times New Roman"/>
          <w:sz w:val="24"/>
          <w:szCs w:val="24"/>
        </w:rPr>
      </w:pPr>
    </w:p>
    <w:p w:rsidR="00042B9B" w:rsidRDefault="0013488E" w:rsidP="0013488E">
      <w:pPr>
        <w:spacing w:after="0" w:line="240" w:lineRule="auto"/>
        <w:jc w:val="center"/>
        <w:rPr>
          <w:rFonts w:ascii="Times New Roman" w:hAnsi="Times New Roman" w:cs="Times New Roman"/>
          <w:sz w:val="24"/>
          <w:szCs w:val="24"/>
        </w:rPr>
        <w:sectPr w:rsidR="00042B9B" w:rsidSect="00954DD4">
          <w:pgSz w:w="11906" w:h="16838"/>
          <w:pgMar w:top="1134" w:right="850" w:bottom="1134" w:left="993" w:header="708" w:footer="708" w:gutter="0"/>
          <w:cols w:space="708"/>
          <w:docGrid w:linePitch="360"/>
        </w:sectPr>
      </w:pPr>
      <w:r>
        <w:rPr>
          <w:rFonts w:ascii="Times New Roman" w:hAnsi="Times New Roman" w:cs="Times New Roman"/>
          <w:sz w:val="24"/>
          <w:szCs w:val="24"/>
        </w:rPr>
        <w:t xml:space="preserve">Подпись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МП</w:t>
      </w:r>
    </w:p>
    <w:p w:rsidR="00A765C5" w:rsidRPr="00E5666F" w:rsidRDefault="00A765C5" w:rsidP="004E69ED">
      <w:pPr>
        <w:spacing w:after="0" w:line="240" w:lineRule="auto"/>
        <w:rPr>
          <w:sz w:val="14"/>
          <w:szCs w:val="14"/>
        </w:rPr>
      </w:pPr>
    </w:p>
    <w:sectPr w:rsidR="00A765C5" w:rsidRPr="00E5666F" w:rsidSect="004E69ED">
      <w:pgSz w:w="16834" w:h="11909" w:orient="landscape"/>
      <w:pgMar w:top="360" w:right="989" w:bottom="360" w:left="989"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19F3" w:rsidRDefault="005C19F3" w:rsidP="00D62953">
      <w:pPr>
        <w:spacing w:after="0" w:line="240" w:lineRule="auto"/>
      </w:pPr>
      <w:r>
        <w:separator/>
      </w:r>
    </w:p>
  </w:endnote>
  <w:endnote w:type="continuationSeparator" w:id="1">
    <w:p w:rsidR="005C19F3" w:rsidRDefault="005C19F3" w:rsidP="00D629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19F3" w:rsidRDefault="005C19F3" w:rsidP="00D62953">
      <w:pPr>
        <w:spacing w:after="0" w:line="240" w:lineRule="auto"/>
      </w:pPr>
      <w:r>
        <w:separator/>
      </w:r>
    </w:p>
  </w:footnote>
  <w:footnote w:type="continuationSeparator" w:id="1">
    <w:p w:rsidR="005C19F3" w:rsidRDefault="005C19F3" w:rsidP="00D6295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4248"/>
    <w:multiLevelType w:val="hybridMultilevel"/>
    <w:tmpl w:val="057260CA"/>
    <w:lvl w:ilvl="0" w:tplc="B1A0D098">
      <w:start w:val="1"/>
      <w:numFmt w:val="decimal"/>
      <w:lvlText w:val="2.%1."/>
      <w:lvlJc w:val="left"/>
      <w:pPr>
        <w:tabs>
          <w:tab w:val="num" w:pos="567"/>
        </w:tabs>
        <w:ind w:left="567" w:hanging="567"/>
      </w:pPr>
      <w:rPr>
        <w:rFonts w:ascii="Arial" w:hAnsi="Arial" w:cs="Arial" w:hint="default"/>
      </w:rPr>
    </w:lvl>
    <w:lvl w:ilvl="1" w:tplc="BDAAA04A">
      <w:start w:val="1"/>
      <w:numFmt w:val="decimal"/>
      <w:lvlText w:val="2.%2."/>
      <w:lvlJc w:val="left"/>
      <w:pPr>
        <w:tabs>
          <w:tab w:val="num" w:pos="1647"/>
        </w:tabs>
        <w:ind w:left="1647" w:hanging="567"/>
      </w:pPr>
      <w:rPr>
        <w:rFonts w:ascii="Times New Roman" w:hAnsi="Times New Roman" w:cs="Times New Roman" w:hint="default"/>
        <w:color w:val="auto"/>
        <w:sz w:val="24"/>
        <w:szCs w:val="24"/>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1A345EE"/>
    <w:multiLevelType w:val="multilevel"/>
    <w:tmpl w:val="5CC424A0"/>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24B0219C"/>
    <w:multiLevelType w:val="multilevel"/>
    <w:tmpl w:val="5CC424A0"/>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9892665"/>
    <w:multiLevelType w:val="multilevel"/>
    <w:tmpl w:val="5CC424A0"/>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78E0CBE"/>
    <w:multiLevelType w:val="hybridMultilevel"/>
    <w:tmpl w:val="3CF00E9E"/>
    <w:lvl w:ilvl="0" w:tplc="0E9A6D28">
      <w:start w:val="1"/>
      <w:numFmt w:val="decimal"/>
      <w:lvlText w:val="6.%1."/>
      <w:lvlJc w:val="left"/>
      <w:pPr>
        <w:tabs>
          <w:tab w:val="num" w:pos="720"/>
        </w:tabs>
        <w:ind w:left="72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C752709"/>
    <w:multiLevelType w:val="multilevel"/>
    <w:tmpl w:val="8176258E"/>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3E557238"/>
    <w:multiLevelType w:val="hybridMultilevel"/>
    <w:tmpl w:val="D88E6218"/>
    <w:lvl w:ilvl="0" w:tplc="DFD817F4">
      <w:start w:val="1"/>
      <w:numFmt w:val="decimal"/>
      <w:lvlText w:val="7.%1."/>
      <w:lvlJc w:val="left"/>
      <w:pPr>
        <w:tabs>
          <w:tab w:val="num" w:pos="720"/>
        </w:tabs>
        <w:ind w:left="720" w:firstLine="0"/>
      </w:pPr>
      <w:rPr>
        <w:rFonts w:ascii="Times New Roman" w:hAnsi="Times New Roman" w:cs="Times New Roman" w:hint="default"/>
      </w:rPr>
    </w:lvl>
    <w:lvl w:ilvl="1" w:tplc="AF9455A8">
      <w:start w:val="8"/>
      <w:numFmt w:val="decimal"/>
      <w:lvlText w:val="%2."/>
      <w:lvlJc w:val="left"/>
      <w:pPr>
        <w:tabs>
          <w:tab w:val="num" w:pos="1560"/>
        </w:tabs>
        <w:ind w:left="1560" w:hanging="480"/>
      </w:pPr>
      <w:rPr>
        <w:rFonts w:cs="Times New Roman"/>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74C768F"/>
    <w:multiLevelType w:val="singleLevel"/>
    <w:tmpl w:val="AF0CCE0E"/>
    <w:lvl w:ilvl="0">
      <w:start w:val="1"/>
      <w:numFmt w:val="decimal"/>
      <w:lvlText w:val="3.3.%1."/>
      <w:lvlJc w:val="left"/>
      <w:pPr>
        <w:tabs>
          <w:tab w:val="num" w:pos="0"/>
        </w:tabs>
        <w:ind w:left="0" w:firstLine="0"/>
      </w:pPr>
      <w:rPr>
        <w:rFonts w:ascii="Times New Roman" w:hAnsi="Times New Roman" w:cs="Times New Roman" w:hint="default"/>
      </w:rPr>
    </w:lvl>
  </w:abstractNum>
  <w:abstractNum w:abstractNumId="8">
    <w:nsid w:val="4B1B2246"/>
    <w:multiLevelType w:val="hybridMultilevel"/>
    <w:tmpl w:val="08145166"/>
    <w:lvl w:ilvl="0" w:tplc="11F42DF4">
      <w:start w:val="1"/>
      <w:numFmt w:val="decimal"/>
      <w:lvlText w:val="3.4.%1."/>
      <w:lvlJc w:val="left"/>
      <w:pPr>
        <w:tabs>
          <w:tab w:val="num" w:pos="0"/>
        </w:tabs>
        <w:ind w:left="0" w:firstLine="0"/>
      </w:pPr>
      <w:rPr>
        <w:rFonts w:ascii="Times New Roman" w:hAnsi="Times New Roman" w:cs="Times New Roman" w:hint="default"/>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4500B3F"/>
    <w:multiLevelType w:val="multilevel"/>
    <w:tmpl w:val="5CC424A0"/>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5DB519A"/>
    <w:multiLevelType w:val="multilevel"/>
    <w:tmpl w:val="7B782B48"/>
    <w:lvl w:ilvl="0">
      <w:start w:val="3"/>
      <w:numFmt w:val="decimal"/>
      <w:lvlText w:val="%1."/>
      <w:lvlJc w:val="left"/>
      <w:pPr>
        <w:tabs>
          <w:tab w:val="num" w:pos="3315"/>
        </w:tabs>
        <w:ind w:left="3315" w:hanging="615"/>
      </w:pPr>
      <w:rPr>
        <w:rFonts w:cs="Times New Roman"/>
      </w:rPr>
    </w:lvl>
    <w:lvl w:ilvl="1">
      <w:start w:val="4"/>
      <w:numFmt w:val="decimal"/>
      <w:lvlText w:val="%1.%2."/>
      <w:lvlJc w:val="left"/>
      <w:pPr>
        <w:tabs>
          <w:tab w:val="num" w:pos="649"/>
        </w:tabs>
        <w:ind w:left="649" w:hanging="615"/>
      </w:pPr>
      <w:rPr>
        <w:rFonts w:cs="Times New Roman"/>
      </w:rPr>
    </w:lvl>
    <w:lvl w:ilvl="2">
      <w:start w:val="1"/>
      <w:numFmt w:val="decimal"/>
      <w:lvlText w:val="%1.%2.%3."/>
      <w:lvlJc w:val="left"/>
      <w:pPr>
        <w:tabs>
          <w:tab w:val="num" w:pos="788"/>
        </w:tabs>
        <w:ind w:left="788" w:hanging="720"/>
      </w:pPr>
      <w:rPr>
        <w:rFonts w:cs="Times New Roman"/>
      </w:rPr>
    </w:lvl>
    <w:lvl w:ilvl="3">
      <w:start w:val="1"/>
      <w:numFmt w:val="decimal"/>
      <w:lvlText w:val="%1.%2.%3.%4."/>
      <w:lvlJc w:val="left"/>
      <w:pPr>
        <w:tabs>
          <w:tab w:val="num" w:pos="822"/>
        </w:tabs>
        <w:ind w:left="822" w:hanging="720"/>
      </w:pPr>
      <w:rPr>
        <w:rFonts w:cs="Times New Roman"/>
      </w:rPr>
    </w:lvl>
    <w:lvl w:ilvl="4">
      <w:start w:val="1"/>
      <w:numFmt w:val="decimal"/>
      <w:lvlText w:val="%1.%2.%3.%4.%5."/>
      <w:lvlJc w:val="left"/>
      <w:pPr>
        <w:tabs>
          <w:tab w:val="num" w:pos="1216"/>
        </w:tabs>
        <w:ind w:left="1216" w:hanging="1080"/>
      </w:pPr>
      <w:rPr>
        <w:rFonts w:cs="Times New Roman"/>
      </w:rPr>
    </w:lvl>
    <w:lvl w:ilvl="5">
      <w:start w:val="1"/>
      <w:numFmt w:val="decimal"/>
      <w:lvlText w:val="%1.%2.%3.%4.%5.%6."/>
      <w:lvlJc w:val="left"/>
      <w:pPr>
        <w:tabs>
          <w:tab w:val="num" w:pos="1250"/>
        </w:tabs>
        <w:ind w:left="1250" w:hanging="1080"/>
      </w:pPr>
      <w:rPr>
        <w:rFonts w:cs="Times New Roman"/>
      </w:rPr>
    </w:lvl>
    <w:lvl w:ilvl="6">
      <w:start w:val="1"/>
      <w:numFmt w:val="decimal"/>
      <w:lvlText w:val="%1.%2.%3.%4.%5.%6.%7."/>
      <w:lvlJc w:val="left"/>
      <w:pPr>
        <w:tabs>
          <w:tab w:val="num" w:pos="1644"/>
        </w:tabs>
        <w:ind w:left="1644" w:hanging="1440"/>
      </w:pPr>
      <w:rPr>
        <w:rFonts w:cs="Times New Roman"/>
      </w:rPr>
    </w:lvl>
    <w:lvl w:ilvl="7">
      <w:start w:val="1"/>
      <w:numFmt w:val="decimal"/>
      <w:lvlText w:val="%1.%2.%3.%4.%5.%6.%7.%8."/>
      <w:lvlJc w:val="left"/>
      <w:pPr>
        <w:tabs>
          <w:tab w:val="num" w:pos="1678"/>
        </w:tabs>
        <w:ind w:left="1678" w:hanging="1440"/>
      </w:pPr>
      <w:rPr>
        <w:rFonts w:cs="Times New Roman"/>
      </w:rPr>
    </w:lvl>
    <w:lvl w:ilvl="8">
      <w:start w:val="1"/>
      <w:numFmt w:val="decimal"/>
      <w:lvlText w:val="%1.%2.%3.%4.%5.%6.%7.%8.%9."/>
      <w:lvlJc w:val="left"/>
      <w:pPr>
        <w:tabs>
          <w:tab w:val="num" w:pos="2072"/>
        </w:tabs>
        <w:ind w:left="2072" w:hanging="1800"/>
      </w:pPr>
      <w:rPr>
        <w:rFonts w:cs="Times New Roman"/>
      </w:rPr>
    </w:lvl>
  </w:abstractNum>
  <w:abstractNum w:abstractNumId="11">
    <w:nsid w:val="69000106"/>
    <w:multiLevelType w:val="singleLevel"/>
    <w:tmpl w:val="C442ADEC"/>
    <w:lvl w:ilvl="0">
      <w:start w:val="1"/>
      <w:numFmt w:val="decimal"/>
      <w:lvlText w:val="3.2.%1."/>
      <w:lvlJc w:val="left"/>
      <w:pPr>
        <w:tabs>
          <w:tab w:val="num" w:pos="0"/>
        </w:tabs>
        <w:ind w:left="0" w:firstLine="0"/>
      </w:pPr>
      <w:rPr>
        <w:rFonts w:ascii="Times New Roman" w:hAnsi="Times New Roman" w:cs="Times New Roman" w:hint="default"/>
      </w:rPr>
    </w:lvl>
  </w:abstractNum>
  <w:abstractNum w:abstractNumId="12">
    <w:nsid w:val="6DF068F4"/>
    <w:multiLevelType w:val="multilevel"/>
    <w:tmpl w:val="5CC424A0"/>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75B73F20"/>
    <w:multiLevelType w:val="multilevel"/>
    <w:tmpl w:val="9FDC4E76"/>
    <w:lvl w:ilvl="0">
      <w:start w:val="2"/>
      <w:numFmt w:val="decimal"/>
      <w:lvlText w:val="%1."/>
      <w:lvlJc w:val="left"/>
      <w:pPr>
        <w:tabs>
          <w:tab w:val="num" w:pos="540"/>
        </w:tabs>
        <w:ind w:left="540" w:hanging="540"/>
      </w:pPr>
      <w:rPr>
        <w:rFonts w:cs="Times New Roman"/>
        <w:color w:val="000000"/>
      </w:rPr>
    </w:lvl>
    <w:lvl w:ilvl="1">
      <w:start w:val="1"/>
      <w:numFmt w:val="decimal"/>
      <w:lvlText w:val="%1.%2."/>
      <w:lvlJc w:val="left"/>
      <w:pPr>
        <w:tabs>
          <w:tab w:val="num" w:pos="720"/>
        </w:tabs>
        <w:ind w:left="720" w:hanging="720"/>
      </w:pPr>
      <w:rPr>
        <w:rFonts w:cs="Times New Roman"/>
        <w:color w:val="000000"/>
      </w:rPr>
    </w:lvl>
    <w:lvl w:ilvl="2">
      <w:start w:val="1"/>
      <w:numFmt w:val="decimal"/>
      <w:lvlText w:val="3.%2.%3."/>
      <w:lvlJc w:val="left"/>
      <w:pPr>
        <w:tabs>
          <w:tab w:val="num" w:pos="720"/>
        </w:tabs>
        <w:ind w:left="720" w:hanging="720"/>
      </w:pPr>
      <w:rPr>
        <w:rFonts w:cs="Times New Roman"/>
        <w:color w:val="000000"/>
      </w:rPr>
    </w:lvl>
    <w:lvl w:ilvl="3">
      <w:start w:val="1"/>
      <w:numFmt w:val="decimal"/>
      <w:lvlText w:val="%1.%2.%3.%4."/>
      <w:lvlJc w:val="left"/>
      <w:pPr>
        <w:tabs>
          <w:tab w:val="num" w:pos="1080"/>
        </w:tabs>
        <w:ind w:left="1080" w:hanging="1080"/>
      </w:pPr>
      <w:rPr>
        <w:rFonts w:cs="Times New Roman"/>
        <w:color w:val="000000"/>
      </w:rPr>
    </w:lvl>
    <w:lvl w:ilvl="4">
      <w:start w:val="1"/>
      <w:numFmt w:val="decimal"/>
      <w:lvlText w:val="%1.%2.%3.%4.%5."/>
      <w:lvlJc w:val="left"/>
      <w:pPr>
        <w:tabs>
          <w:tab w:val="num" w:pos="1080"/>
        </w:tabs>
        <w:ind w:left="1080" w:hanging="1080"/>
      </w:pPr>
      <w:rPr>
        <w:rFonts w:cs="Times New Roman"/>
        <w:color w:val="000000"/>
      </w:rPr>
    </w:lvl>
    <w:lvl w:ilvl="5">
      <w:start w:val="1"/>
      <w:numFmt w:val="decimal"/>
      <w:lvlText w:val="%1.%2.%3.%4.%5.%6."/>
      <w:lvlJc w:val="left"/>
      <w:pPr>
        <w:tabs>
          <w:tab w:val="num" w:pos="1440"/>
        </w:tabs>
        <w:ind w:left="1440" w:hanging="1440"/>
      </w:pPr>
      <w:rPr>
        <w:rFonts w:cs="Times New Roman"/>
        <w:color w:val="000000"/>
      </w:rPr>
    </w:lvl>
    <w:lvl w:ilvl="6">
      <w:start w:val="1"/>
      <w:numFmt w:val="decimal"/>
      <w:lvlText w:val="%1.%2.%3.%4.%5.%6.%7."/>
      <w:lvlJc w:val="left"/>
      <w:pPr>
        <w:tabs>
          <w:tab w:val="num" w:pos="1440"/>
        </w:tabs>
        <w:ind w:left="1440" w:hanging="1440"/>
      </w:pPr>
      <w:rPr>
        <w:rFonts w:cs="Times New Roman"/>
        <w:color w:val="000000"/>
      </w:rPr>
    </w:lvl>
    <w:lvl w:ilvl="7">
      <w:start w:val="1"/>
      <w:numFmt w:val="decimal"/>
      <w:lvlText w:val="%1.%2.%3.%4.%5.%6.%7.%8."/>
      <w:lvlJc w:val="left"/>
      <w:pPr>
        <w:tabs>
          <w:tab w:val="num" w:pos="1800"/>
        </w:tabs>
        <w:ind w:left="1800" w:hanging="1800"/>
      </w:pPr>
      <w:rPr>
        <w:rFonts w:cs="Times New Roman"/>
        <w:color w:val="000000"/>
      </w:rPr>
    </w:lvl>
    <w:lvl w:ilvl="8">
      <w:start w:val="1"/>
      <w:numFmt w:val="decimal"/>
      <w:lvlText w:val="%1.%2.%3.%4.%5.%6.%7.%8.%9."/>
      <w:lvlJc w:val="left"/>
      <w:pPr>
        <w:tabs>
          <w:tab w:val="num" w:pos="1800"/>
        </w:tabs>
        <w:ind w:left="1800" w:hanging="1800"/>
      </w:pPr>
      <w:rPr>
        <w:rFonts w:cs="Times New Roman"/>
        <w:color w:val="000000"/>
      </w:rPr>
    </w:lvl>
  </w:abstractNum>
  <w:abstractNum w:abstractNumId="14">
    <w:nsid w:val="7A8479E4"/>
    <w:multiLevelType w:val="hybridMultilevel"/>
    <w:tmpl w:val="2250E400"/>
    <w:lvl w:ilvl="0" w:tplc="1C2AD86E">
      <w:start w:val="1"/>
      <w:numFmt w:val="decimal"/>
      <w:lvlText w:val="1.%1."/>
      <w:lvlJc w:val="left"/>
      <w:pPr>
        <w:tabs>
          <w:tab w:val="num" w:pos="567"/>
        </w:tabs>
        <w:ind w:left="567" w:hanging="567"/>
      </w:pPr>
      <w:rPr>
        <w:rFonts w:cs="Times New Roman"/>
        <w:color w:val="auto"/>
      </w:rPr>
    </w:lvl>
    <w:lvl w:ilvl="1" w:tplc="739EF49A">
      <w:start w:val="1"/>
      <w:numFmt w:val="decimal"/>
      <w:lvlText w:val="2.%2."/>
      <w:lvlJc w:val="left"/>
      <w:pPr>
        <w:tabs>
          <w:tab w:val="num" w:pos="1080"/>
        </w:tabs>
        <w:ind w:left="1080" w:firstLine="0"/>
      </w:pPr>
      <w:rPr>
        <w:rFonts w:cs="Times New Roman"/>
        <w:color w:val="auto"/>
      </w:rPr>
    </w:lvl>
    <w:lvl w:ilvl="2" w:tplc="0419000F">
      <w:start w:val="1"/>
      <w:numFmt w:val="decimal"/>
      <w:lvlText w:val="%3."/>
      <w:lvlJc w:val="left"/>
      <w:pPr>
        <w:tabs>
          <w:tab w:val="num" w:pos="2340"/>
        </w:tabs>
        <w:ind w:left="2340" w:hanging="360"/>
      </w:pPr>
      <w:rPr>
        <w:rFonts w:cs="Times New Roman"/>
        <w:color w:val="auto"/>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B4021DE"/>
    <w:multiLevelType w:val="hybridMultilevel"/>
    <w:tmpl w:val="3FFACB22"/>
    <w:lvl w:ilvl="0" w:tplc="678E49EA">
      <w:start w:val="1"/>
      <w:numFmt w:val="decimal"/>
      <w:lvlText w:val="4.%1."/>
      <w:lvlJc w:val="left"/>
      <w:pPr>
        <w:tabs>
          <w:tab w:val="num" w:pos="720"/>
        </w:tabs>
        <w:ind w:left="720" w:firstLine="0"/>
      </w:pPr>
      <w:rPr>
        <w:rFonts w:ascii="Times New Roman" w:hAnsi="Times New Roman" w:cs="Times New Roman" w:hint="default"/>
      </w:rPr>
    </w:lvl>
    <w:lvl w:ilvl="1" w:tplc="2ACC5C12">
      <w:start w:val="5"/>
      <w:numFmt w:val="decimal"/>
      <w:lvlText w:val="%2."/>
      <w:lvlJc w:val="left"/>
      <w:pPr>
        <w:tabs>
          <w:tab w:val="num" w:pos="2160"/>
        </w:tabs>
        <w:ind w:left="216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F5D63F4"/>
    <w:multiLevelType w:val="hybridMultilevel"/>
    <w:tmpl w:val="241465EC"/>
    <w:lvl w:ilvl="0" w:tplc="75CC6F74">
      <w:start w:val="1"/>
      <w:numFmt w:val="decimal"/>
      <w:lvlText w:val="5.%1."/>
      <w:lvlJc w:val="left"/>
      <w:pPr>
        <w:tabs>
          <w:tab w:val="num" w:pos="720"/>
        </w:tabs>
        <w:ind w:left="72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7"/>
    <w:lvlOverride w:ilvl="0">
      <w:startOverride w:val="1"/>
    </w:lvlOverride>
  </w:num>
  <w:num w:numId="6">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0"/>
  </w:num>
  <w:num w:numId="16">
    <w:abstractNumId w:val="3"/>
  </w:num>
  <w:num w:numId="17">
    <w:abstractNumId w:val="2"/>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oNotHyphenateCaps/>
  <w:characterSpacingControl w:val="doNotCompress"/>
  <w:doNotValidateAgainstSchema/>
  <w:doNotDemarcateInvalidXml/>
  <w:footnotePr>
    <w:footnote w:id="0"/>
    <w:footnote w:id="1"/>
  </w:footnotePr>
  <w:endnotePr>
    <w:endnote w:id="0"/>
    <w:endnote w:id="1"/>
  </w:endnotePr>
  <w:compat/>
  <w:rsids>
    <w:rsidRoot w:val="00954DD4"/>
    <w:rsid w:val="0001044F"/>
    <w:rsid w:val="00010E0C"/>
    <w:rsid w:val="000155D4"/>
    <w:rsid w:val="00017CDC"/>
    <w:rsid w:val="00020D8B"/>
    <w:rsid w:val="00021993"/>
    <w:rsid w:val="000276B3"/>
    <w:rsid w:val="000277B0"/>
    <w:rsid w:val="00032050"/>
    <w:rsid w:val="00034853"/>
    <w:rsid w:val="00041445"/>
    <w:rsid w:val="00042B9B"/>
    <w:rsid w:val="00050588"/>
    <w:rsid w:val="0005470B"/>
    <w:rsid w:val="00054C26"/>
    <w:rsid w:val="000611E6"/>
    <w:rsid w:val="00065342"/>
    <w:rsid w:val="000662E0"/>
    <w:rsid w:val="00095C81"/>
    <w:rsid w:val="000A397E"/>
    <w:rsid w:val="000B49EF"/>
    <w:rsid w:val="000C12D8"/>
    <w:rsid w:val="000C5F8B"/>
    <w:rsid w:val="000D11AF"/>
    <w:rsid w:val="000D36D3"/>
    <w:rsid w:val="000E416C"/>
    <w:rsid w:val="000E72E7"/>
    <w:rsid w:val="000F2B2E"/>
    <w:rsid w:val="00102087"/>
    <w:rsid w:val="00102B0F"/>
    <w:rsid w:val="001031E9"/>
    <w:rsid w:val="00110D5D"/>
    <w:rsid w:val="001156DB"/>
    <w:rsid w:val="00116BC8"/>
    <w:rsid w:val="00130507"/>
    <w:rsid w:val="0013488E"/>
    <w:rsid w:val="00147A8B"/>
    <w:rsid w:val="001638C3"/>
    <w:rsid w:val="00167EB6"/>
    <w:rsid w:val="00176731"/>
    <w:rsid w:val="001770F0"/>
    <w:rsid w:val="001971D6"/>
    <w:rsid w:val="001A33A6"/>
    <w:rsid w:val="001B0CD6"/>
    <w:rsid w:val="001B5DE8"/>
    <w:rsid w:val="001B7799"/>
    <w:rsid w:val="001C4761"/>
    <w:rsid w:val="001C6F73"/>
    <w:rsid w:val="001E04E2"/>
    <w:rsid w:val="001E52D3"/>
    <w:rsid w:val="001E5EAD"/>
    <w:rsid w:val="001F15FD"/>
    <w:rsid w:val="001F2893"/>
    <w:rsid w:val="002049F6"/>
    <w:rsid w:val="0020782E"/>
    <w:rsid w:val="00210A9E"/>
    <w:rsid w:val="002160F9"/>
    <w:rsid w:val="002311F7"/>
    <w:rsid w:val="00245A49"/>
    <w:rsid w:val="00251F3B"/>
    <w:rsid w:val="00276310"/>
    <w:rsid w:val="00297441"/>
    <w:rsid w:val="002A0E93"/>
    <w:rsid w:val="002A2FBD"/>
    <w:rsid w:val="002A5148"/>
    <w:rsid w:val="002C33FA"/>
    <w:rsid w:val="002C72D4"/>
    <w:rsid w:val="002E0E4D"/>
    <w:rsid w:val="002E11AE"/>
    <w:rsid w:val="002E1463"/>
    <w:rsid w:val="002E3C1D"/>
    <w:rsid w:val="002F30A9"/>
    <w:rsid w:val="002F3F6A"/>
    <w:rsid w:val="002F6155"/>
    <w:rsid w:val="00307B3A"/>
    <w:rsid w:val="00321482"/>
    <w:rsid w:val="00325706"/>
    <w:rsid w:val="00342211"/>
    <w:rsid w:val="00344319"/>
    <w:rsid w:val="00345D9F"/>
    <w:rsid w:val="00350A7C"/>
    <w:rsid w:val="00357AF7"/>
    <w:rsid w:val="00360FDF"/>
    <w:rsid w:val="00364227"/>
    <w:rsid w:val="003648BA"/>
    <w:rsid w:val="00382967"/>
    <w:rsid w:val="00386774"/>
    <w:rsid w:val="003869A0"/>
    <w:rsid w:val="00394671"/>
    <w:rsid w:val="003A3391"/>
    <w:rsid w:val="003B293D"/>
    <w:rsid w:val="003B7930"/>
    <w:rsid w:val="003D2DF3"/>
    <w:rsid w:val="003D4126"/>
    <w:rsid w:val="003D502A"/>
    <w:rsid w:val="003D6C55"/>
    <w:rsid w:val="003E26D6"/>
    <w:rsid w:val="0042104C"/>
    <w:rsid w:val="00421E07"/>
    <w:rsid w:val="00424065"/>
    <w:rsid w:val="004255EF"/>
    <w:rsid w:val="00430395"/>
    <w:rsid w:val="004317C1"/>
    <w:rsid w:val="00432F19"/>
    <w:rsid w:val="00441C6B"/>
    <w:rsid w:val="0044204F"/>
    <w:rsid w:val="00450E76"/>
    <w:rsid w:val="004672DF"/>
    <w:rsid w:val="00484A92"/>
    <w:rsid w:val="00484E46"/>
    <w:rsid w:val="004A4B53"/>
    <w:rsid w:val="004B652E"/>
    <w:rsid w:val="004C73BC"/>
    <w:rsid w:val="004E2A44"/>
    <w:rsid w:val="004E69ED"/>
    <w:rsid w:val="004F1DD2"/>
    <w:rsid w:val="005046A9"/>
    <w:rsid w:val="00506871"/>
    <w:rsid w:val="00521AFB"/>
    <w:rsid w:val="005246A1"/>
    <w:rsid w:val="00525B89"/>
    <w:rsid w:val="00530E08"/>
    <w:rsid w:val="005321AB"/>
    <w:rsid w:val="00541F9B"/>
    <w:rsid w:val="00541FAE"/>
    <w:rsid w:val="0054336D"/>
    <w:rsid w:val="00543A1C"/>
    <w:rsid w:val="00543AC4"/>
    <w:rsid w:val="00546245"/>
    <w:rsid w:val="005505C7"/>
    <w:rsid w:val="00557A11"/>
    <w:rsid w:val="00571211"/>
    <w:rsid w:val="00580F16"/>
    <w:rsid w:val="005940F5"/>
    <w:rsid w:val="00594638"/>
    <w:rsid w:val="005C19F3"/>
    <w:rsid w:val="005C2147"/>
    <w:rsid w:val="005D4506"/>
    <w:rsid w:val="005E4963"/>
    <w:rsid w:val="005E659A"/>
    <w:rsid w:val="005F343F"/>
    <w:rsid w:val="00615E2B"/>
    <w:rsid w:val="00615E80"/>
    <w:rsid w:val="0061709C"/>
    <w:rsid w:val="00622FDF"/>
    <w:rsid w:val="00630EFA"/>
    <w:rsid w:val="00634494"/>
    <w:rsid w:val="006427FB"/>
    <w:rsid w:val="006457DB"/>
    <w:rsid w:val="006658ED"/>
    <w:rsid w:val="006825BD"/>
    <w:rsid w:val="00682628"/>
    <w:rsid w:val="00693DC5"/>
    <w:rsid w:val="0069493D"/>
    <w:rsid w:val="006A214D"/>
    <w:rsid w:val="006A2492"/>
    <w:rsid w:val="006B1C9A"/>
    <w:rsid w:val="006B516E"/>
    <w:rsid w:val="006C002C"/>
    <w:rsid w:val="006C14A6"/>
    <w:rsid w:val="006C28C2"/>
    <w:rsid w:val="006D5AA4"/>
    <w:rsid w:val="006D5F63"/>
    <w:rsid w:val="006E13F4"/>
    <w:rsid w:val="00701507"/>
    <w:rsid w:val="007037DC"/>
    <w:rsid w:val="00706556"/>
    <w:rsid w:val="00726D7A"/>
    <w:rsid w:val="00730246"/>
    <w:rsid w:val="00733672"/>
    <w:rsid w:val="007458BD"/>
    <w:rsid w:val="00757958"/>
    <w:rsid w:val="00761848"/>
    <w:rsid w:val="00761AA4"/>
    <w:rsid w:val="0076762A"/>
    <w:rsid w:val="0077458B"/>
    <w:rsid w:val="0077515C"/>
    <w:rsid w:val="00776D5F"/>
    <w:rsid w:val="00777A2B"/>
    <w:rsid w:val="0078387B"/>
    <w:rsid w:val="007925AC"/>
    <w:rsid w:val="007A3434"/>
    <w:rsid w:val="007C0D5E"/>
    <w:rsid w:val="007C5E64"/>
    <w:rsid w:val="007D4AC0"/>
    <w:rsid w:val="007E52C0"/>
    <w:rsid w:val="007E7886"/>
    <w:rsid w:val="007F0221"/>
    <w:rsid w:val="007F0A53"/>
    <w:rsid w:val="007F5170"/>
    <w:rsid w:val="007F5A3F"/>
    <w:rsid w:val="008000E6"/>
    <w:rsid w:val="00805487"/>
    <w:rsid w:val="0082174C"/>
    <w:rsid w:val="00827322"/>
    <w:rsid w:val="0083018D"/>
    <w:rsid w:val="00871961"/>
    <w:rsid w:val="00871D0F"/>
    <w:rsid w:val="00872488"/>
    <w:rsid w:val="00877F0B"/>
    <w:rsid w:val="0088522E"/>
    <w:rsid w:val="00886D62"/>
    <w:rsid w:val="00891B32"/>
    <w:rsid w:val="00893B52"/>
    <w:rsid w:val="00894F37"/>
    <w:rsid w:val="008A66FA"/>
    <w:rsid w:val="008D15D5"/>
    <w:rsid w:val="008E2B39"/>
    <w:rsid w:val="008F0B2C"/>
    <w:rsid w:val="008F551F"/>
    <w:rsid w:val="008F63F5"/>
    <w:rsid w:val="00905571"/>
    <w:rsid w:val="00925324"/>
    <w:rsid w:val="00932B86"/>
    <w:rsid w:val="0093378F"/>
    <w:rsid w:val="009401A3"/>
    <w:rsid w:val="00941D09"/>
    <w:rsid w:val="009434AD"/>
    <w:rsid w:val="00943654"/>
    <w:rsid w:val="009451BB"/>
    <w:rsid w:val="00952D6A"/>
    <w:rsid w:val="00954DD4"/>
    <w:rsid w:val="00955F4D"/>
    <w:rsid w:val="00966A72"/>
    <w:rsid w:val="00971E1E"/>
    <w:rsid w:val="009758A8"/>
    <w:rsid w:val="00975D93"/>
    <w:rsid w:val="009806CD"/>
    <w:rsid w:val="0098211B"/>
    <w:rsid w:val="00983517"/>
    <w:rsid w:val="00984B5A"/>
    <w:rsid w:val="009968C5"/>
    <w:rsid w:val="0099768E"/>
    <w:rsid w:val="009A1C23"/>
    <w:rsid w:val="009B1CCD"/>
    <w:rsid w:val="009B5436"/>
    <w:rsid w:val="009C0C6A"/>
    <w:rsid w:val="009D224B"/>
    <w:rsid w:val="00A00F6C"/>
    <w:rsid w:val="00A2155F"/>
    <w:rsid w:val="00A24A59"/>
    <w:rsid w:val="00A3019C"/>
    <w:rsid w:val="00A426D5"/>
    <w:rsid w:val="00A43632"/>
    <w:rsid w:val="00A46563"/>
    <w:rsid w:val="00A5015B"/>
    <w:rsid w:val="00A75EA1"/>
    <w:rsid w:val="00A765C5"/>
    <w:rsid w:val="00A94706"/>
    <w:rsid w:val="00A963D4"/>
    <w:rsid w:val="00AA1DE5"/>
    <w:rsid w:val="00AB1338"/>
    <w:rsid w:val="00AB7A82"/>
    <w:rsid w:val="00AC2DAF"/>
    <w:rsid w:val="00AC53F3"/>
    <w:rsid w:val="00AD1A09"/>
    <w:rsid w:val="00AD32A1"/>
    <w:rsid w:val="00AD7F65"/>
    <w:rsid w:val="00AE4A9A"/>
    <w:rsid w:val="00AE4C33"/>
    <w:rsid w:val="00B0681A"/>
    <w:rsid w:val="00B07553"/>
    <w:rsid w:val="00B33682"/>
    <w:rsid w:val="00B36431"/>
    <w:rsid w:val="00B4444C"/>
    <w:rsid w:val="00B47101"/>
    <w:rsid w:val="00B678AF"/>
    <w:rsid w:val="00B82B40"/>
    <w:rsid w:val="00B921EB"/>
    <w:rsid w:val="00BA175E"/>
    <w:rsid w:val="00BB6F9F"/>
    <w:rsid w:val="00BC3C48"/>
    <w:rsid w:val="00BD0A3A"/>
    <w:rsid w:val="00BD0DDA"/>
    <w:rsid w:val="00BD6FF1"/>
    <w:rsid w:val="00BE5228"/>
    <w:rsid w:val="00C14EF1"/>
    <w:rsid w:val="00C31042"/>
    <w:rsid w:val="00C33E00"/>
    <w:rsid w:val="00C41794"/>
    <w:rsid w:val="00C42FB0"/>
    <w:rsid w:val="00C50D89"/>
    <w:rsid w:val="00C54A4C"/>
    <w:rsid w:val="00C63227"/>
    <w:rsid w:val="00C639F6"/>
    <w:rsid w:val="00C84EA5"/>
    <w:rsid w:val="00C86FF8"/>
    <w:rsid w:val="00C90130"/>
    <w:rsid w:val="00C955E6"/>
    <w:rsid w:val="00CA38B4"/>
    <w:rsid w:val="00CA3CD5"/>
    <w:rsid w:val="00CC5EC7"/>
    <w:rsid w:val="00CE0863"/>
    <w:rsid w:val="00CE5945"/>
    <w:rsid w:val="00CF1A75"/>
    <w:rsid w:val="00D0621C"/>
    <w:rsid w:val="00D1125C"/>
    <w:rsid w:val="00D1161D"/>
    <w:rsid w:val="00D17291"/>
    <w:rsid w:val="00D2607D"/>
    <w:rsid w:val="00D53FF5"/>
    <w:rsid w:val="00D619DD"/>
    <w:rsid w:val="00D62953"/>
    <w:rsid w:val="00D72F5E"/>
    <w:rsid w:val="00D749FC"/>
    <w:rsid w:val="00D83377"/>
    <w:rsid w:val="00DA04D9"/>
    <w:rsid w:val="00DD54A1"/>
    <w:rsid w:val="00DE0299"/>
    <w:rsid w:val="00DE14FD"/>
    <w:rsid w:val="00E0035E"/>
    <w:rsid w:val="00E1717E"/>
    <w:rsid w:val="00E24EFE"/>
    <w:rsid w:val="00E25C66"/>
    <w:rsid w:val="00E31635"/>
    <w:rsid w:val="00E320FF"/>
    <w:rsid w:val="00E32DC6"/>
    <w:rsid w:val="00E350B9"/>
    <w:rsid w:val="00E467A3"/>
    <w:rsid w:val="00E5666F"/>
    <w:rsid w:val="00E63B32"/>
    <w:rsid w:val="00E70A2E"/>
    <w:rsid w:val="00E70FCE"/>
    <w:rsid w:val="00E735C0"/>
    <w:rsid w:val="00E8242F"/>
    <w:rsid w:val="00EA13AA"/>
    <w:rsid w:val="00EA568B"/>
    <w:rsid w:val="00EB36D9"/>
    <w:rsid w:val="00EB408B"/>
    <w:rsid w:val="00EC3218"/>
    <w:rsid w:val="00EE0DAA"/>
    <w:rsid w:val="00EE3389"/>
    <w:rsid w:val="00EE7D41"/>
    <w:rsid w:val="00EF6164"/>
    <w:rsid w:val="00EF6982"/>
    <w:rsid w:val="00F05C1F"/>
    <w:rsid w:val="00F10190"/>
    <w:rsid w:val="00F102BB"/>
    <w:rsid w:val="00F17688"/>
    <w:rsid w:val="00F30041"/>
    <w:rsid w:val="00F36E70"/>
    <w:rsid w:val="00F4072D"/>
    <w:rsid w:val="00F44E06"/>
    <w:rsid w:val="00F66396"/>
    <w:rsid w:val="00F75517"/>
    <w:rsid w:val="00F777CD"/>
    <w:rsid w:val="00F827E1"/>
    <w:rsid w:val="00F83BB0"/>
    <w:rsid w:val="00F8552B"/>
    <w:rsid w:val="00FA0F10"/>
    <w:rsid w:val="00FA3251"/>
    <w:rsid w:val="00FA3C94"/>
    <w:rsid w:val="00FA4C80"/>
    <w:rsid w:val="00FC4A78"/>
    <w:rsid w:val="00FC57D8"/>
    <w:rsid w:val="00FD0000"/>
    <w:rsid w:val="00FD3A2F"/>
    <w:rsid w:val="00FE4774"/>
    <w:rsid w:val="00FE7856"/>
    <w:rsid w:val="00FF1D36"/>
    <w:rsid w:val="00FF35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Normal (Web)" w:uiPriority="99"/>
    <w:lsdException w:name="No List"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6164"/>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15E2B"/>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
    <w:name w:val="Сетка таблицы1"/>
    <w:rsid w:val="002A0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rsid w:val="00805487"/>
    <w:rPr>
      <w:rFonts w:cs="Times New Roman"/>
      <w:color w:val="0000FF"/>
      <w:u w:val="single"/>
    </w:rPr>
  </w:style>
  <w:style w:type="paragraph" w:styleId="a5">
    <w:name w:val="footnote text"/>
    <w:basedOn w:val="a"/>
    <w:link w:val="a6"/>
    <w:semiHidden/>
    <w:rsid w:val="00D62953"/>
    <w:pPr>
      <w:spacing w:after="0" w:line="240" w:lineRule="auto"/>
    </w:pPr>
    <w:rPr>
      <w:rFonts w:cs="Times New Roman"/>
      <w:sz w:val="20"/>
      <w:szCs w:val="20"/>
    </w:rPr>
  </w:style>
  <w:style w:type="character" w:customStyle="1" w:styleId="a6">
    <w:name w:val="Текст сноски Знак"/>
    <w:link w:val="a5"/>
    <w:semiHidden/>
    <w:locked/>
    <w:rsid w:val="00D62953"/>
    <w:rPr>
      <w:rFonts w:cs="Times New Roman"/>
      <w:sz w:val="20"/>
      <w:szCs w:val="20"/>
    </w:rPr>
  </w:style>
  <w:style w:type="character" w:styleId="a7">
    <w:name w:val="footnote reference"/>
    <w:semiHidden/>
    <w:rsid w:val="00D62953"/>
    <w:rPr>
      <w:rFonts w:cs="Times New Roman"/>
      <w:vertAlign w:val="superscript"/>
    </w:rPr>
  </w:style>
  <w:style w:type="paragraph" w:styleId="2">
    <w:name w:val="Body Text 2"/>
    <w:basedOn w:val="a"/>
    <w:rsid w:val="0078387B"/>
    <w:pPr>
      <w:tabs>
        <w:tab w:val="left" w:pos="284"/>
      </w:tabs>
      <w:spacing w:after="0" w:line="240" w:lineRule="auto"/>
      <w:ind w:left="284" w:hanging="284"/>
      <w:jc w:val="both"/>
    </w:pPr>
    <w:rPr>
      <w:rFonts w:ascii="Times New Roman" w:hAnsi="Times New Roman" w:cs="Times New Roman"/>
      <w:sz w:val="24"/>
      <w:szCs w:val="20"/>
    </w:rPr>
  </w:style>
  <w:style w:type="paragraph" w:styleId="a8">
    <w:name w:val="Title"/>
    <w:basedOn w:val="a"/>
    <w:link w:val="a9"/>
    <w:qFormat/>
    <w:locked/>
    <w:rsid w:val="00042B9B"/>
    <w:pPr>
      <w:spacing w:after="0" w:line="240" w:lineRule="auto"/>
      <w:jc w:val="center"/>
    </w:pPr>
    <w:rPr>
      <w:rFonts w:ascii="Times New Roman" w:hAnsi="Times New Roman" w:cs="Times New Roman"/>
      <w:b/>
      <w:sz w:val="24"/>
      <w:szCs w:val="20"/>
    </w:rPr>
  </w:style>
  <w:style w:type="paragraph" w:styleId="aa">
    <w:name w:val="caption"/>
    <w:basedOn w:val="a"/>
    <w:qFormat/>
    <w:locked/>
    <w:rsid w:val="00116BC8"/>
    <w:pPr>
      <w:spacing w:after="0" w:line="240" w:lineRule="auto"/>
      <w:jc w:val="center"/>
    </w:pPr>
    <w:rPr>
      <w:rFonts w:ascii="Times New Roman" w:hAnsi="Times New Roman" w:cs="Times New Roman"/>
      <w:b/>
      <w:sz w:val="24"/>
      <w:szCs w:val="20"/>
    </w:rPr>
  </w:style>
  <w:style w:type="numbering" w:customStyle="1" w:styleId="10">
    <w:name w:val="Нет списка1"/>
    <w:next w:val="a2"/>
    <w:semiHidden/>
    <w:rsid w:val="00116BC8"/>
  </w:style>
  <w:style w:type="character" w:styleId="ab">
    <w:name w:val="FollowedHyperlink"/>
    <w:uiPriority w:val="99"/>
    <w:rsid w:val="00116BC8"/>
    <w:rPr>
      <w:color w:val="800080"/>
      <w:u w:val="single"/>
    </w:rPr>
  </w:style>
  <w:style w:type="paragraph" w:customStyle="1" w:styleId="xl24">
    <w:name w:val="xl24"/>
    <w:basedOn w:val="a"/>
    <w:rsid w:val="00116BC8"/>
    <w:pPr>
      <w:spacing w:before="100" w:beforeAutospacing="1" w:after="100" w:afterAutospacing="1" w:line="240" w:lineRule="auto"/>
    </w:pPr>
    <w:rPr>
      <w:rFonts w:ascii="Arial" w:hAnsi="Arial" w:cs="Arial"/>
      <w:sz w:val="14"/>
      <w:szCs w:val="14"/>
    </w:rPr>
  </w:style>
  <w:style w:type="paragraph" w:customStyle="1" w:styleId="xl25">
    <w:name w:val="xl25"/>
    <w:basedOn w:val="a"/>
    <w:rsid w:val="00116BC8"/>
    <w:pPr>
      <w:spacing w:before="100" w:beforeAutospacing="1" w:after="100" w:afterAutospacing="1" w:line="240" w:lineRule="auto"/>
    </w:pPr>
    <w:rPr>
      <w:rFonts w:ascii="Arial" w:hAnsi="Arial" w:cs="Arial"/>
      <w:b/>
      <w:bCs/>
      <w:sz w:val="16"/>
      <w:szCs w:val="16"/>
    </w:rPr>
  </w:style>
  <w:style w:type="paragraph" w:customStyle="1" w:styleId="xl26">
    <w:name w:val="xl26"/>
    <w:basedOn w:val="a"/>
    <w:rsid w:val="00116BC8"/>
    <w:pPr>
      <w:spacing w:before="100" w:beforeAutospacing="1" w:after="100" w:afterAutospacing="1" w:line="240" w:lineRule="auto"/>
      <w:jc w:val="center"/>
    </w:pPr>
    <w:rPr>
      <w:rFonts w:ascii="Arial" w:hAnsi="Arial" w:cs="Arial"/>
      <w:b/>
      <w:bCs/>
      <w:sz w:val="16"/>
      <w:szCs w:val="16"/>
    </w:rPr>
  </w:style>
  <w:style w:type="paragraph" w:customStyle="1" w:styleId="xl27">
    <w:name w:val="xl27"/>
    <w:basedOn w:val="a"/>
    <w:rsid w:val="00116BC8"/>
    <w:pPr>
      <w:spacing w:before="100" w:beforeAutospacing="1" w:after="100" w:afterAutospacing="1" w:line="240" w:lineRule="auto"/>
    </w:pPr>
    <w:rPr>
      <w:rFonts w:ascii="Arial" w:hAnsi="Arial" w:cs="Arial"/>
      <w:sz w:val="16"/>
      <w:szCs w:val="16"/>
    </w:rPr>
  </w:style>
  <w:style w:type="paragraph" w:customStyle="1" w:styleId="xl28">
    <w:name w:val="xl28"/>
    <w:basedOn w:val="a"/>
    <w:rsid w:val="00116BC8"/>
    <w:pPr>
      <w:spacing w:before="100" w:beforeAutospacing="1" w:after="100" w:afterAutospacing="1" w:line="240" w:lineRule="auto"/>
      <w:jc w:val="center"/>
    </w:pPr>
    <w:rPr>
      <w:rFonts w:ascii="Arial" w:hAnsi="Arial" w:cs="Arial"/>
      <w:b/>
      <w:bCs/>
      <w:sz w:val="24"/>
      <w:szCs w:val="24"/>
    </w:rPr>
  </w:style>
  <w:style w:type="paragraph" w:customStyle="1" w:styleId="xl29">
    <w:name w:val="xl29"/>
    <w:basedOn w:val="a"/>
    <w:rsid w:val="00116BC8"/>
    <w:pPr>
      <w:spacing w:before="100" w:beforeAutospacing="1" w:after="100" w:afterAutospacing="1" w:line="240" w:lineRule="auto"/>
      <w:jc w:val="center"/>
    </w:pPr>
    <w:rPr>
      <w:rFonts w:ascii="Arial" w:hAnsi="Arial" w:cs="Arial"/>
      <w:sz w:val="14"/>
      <w:szCs w:val="14"/>
    </w:rPr>
  </w:style>
  <w:style w:type="paragraph" w:customStyle="1" w:styleId="xl30">
    <w:name w:val="xl30"/>
    <w:basedOn w:val="a"/>
    <w:rsid w:val="00116BC8"/>
    <w:pPr>
      <w:spacing w:before="100" w:beforeAutospacing="1" w:after="100" w:afterAutospacing="1" w:line="240" w:lineRule="auto"/>
      <w:jc w:val="right"/>
    </w:pPr>
    <w:rPr>
      <w:rFonts w:ascii="Arial" w:hAnsi="Arial" w:cs="Arial"/>
      <w:sz w:val="14"/>
      <w:szCs w:val="14"/>
    </w:rPr>
  </w:style>
  <w:style w:type="paragraph" w:customStyle="1" w:styleId="xl31">
    <w:name w:val="xl31"/>
    <w:basedOn w:val="a"/>
    <w:rsid w:val="00116BC8"/>
    <w:pPr>
      <w:spacing w:before="100" w:beforeAutospacing="1" w:after="100" w:afterAutospacing="1" w:line="240" w:lineRule="auto"/>
      <w:jc w:val="center"/>
    </w:pPr>
    <w:rPr>
      <w:rFonts w:ascii="Arial" w:hAnsi="Arial" w:cs="Arial"/>
      <w:b/>
      <w:bCs/>
      <w:sz w:val="24"/>
      <w:szCs w:val="24"/>
    </w:rPr>
  </w:style>
  <w:style w:type="paragraph" w:customStyle="1" w:styleId="xl32">
    <w:name w:val="xl32"/>
    <w:basedOn w:val="a"/>
    <w:rsid w:val="00116BC8"/>
    <w:pPr>
      <w:spacing w:before="100" w:beforeAutospacing="1" w:after="100" w:afterAutospacing="1" w:line="240" w:lineRule="auto"/>
    </w:pPr>
    <w:rPr>
      <w:rFonts w:ascii="Arial" w:hAnsi="Arial" w:cs="Arial"/>
      <w:sz w:val="24"/>
      <w:szCs w:val="24"/>
    </w:rPr>
  </w:style>
  <w:style w:type="paragraph" w:customStyle="1" w:styleId="xl33">
    <w:name w:val="xl33"/>
    <w:basedOn w:val="a"/>
    <w:rsid w:val="00116BC8"/>
    <w:pPr>
      <w:spacing w:before="100" w:beforeAutospacing="1" w:after="100" w:afterAutospacing="1" w:line="240" w:lineRule="auto"/>
    </w:pPr>
    <w:rPr>
      <w:rFonts w:ascii="Arial" w:hAnsi="Arial" w:cs="Arial"/>
      <w:sz w:val="24"/>
      <w:szCs w:val="24"/>
    </w:rPr>
  </w:style>
  <w:style w:type="paragraph" w:customStyle="1" w:styleId="xl34">
    <w:name w:val="xl34"/>
    <w:basedOn w:val="a"/>
    <w:rsid w:val="00116BC8"/>
    <w:pPr>
      <w:spacing w:before="100" w:beforeAutospacing="1" w:after="100" w:afterAutospacing="1" w:line="240" w:lineRule="auto"/>
    </w:pPr>
    <w:rPr>
      <w:rFonts w:ascii="Arial" w:hAnsi="Arial" w:cs="Arial"/>
      <w:b/>
      <w:bCs/>
      <w:sz w:val="24"/>
      <w:szCs w:val="24"/>
    </w:rPr>
  </w:style>
  <w:style w:type="paragraph" w:customStyle="1" w:styleId="xl35">
    <w:name w:val="xl35"/>
    <w:basedOn w:val="a"/>
    <w:rsid w:val="00116BC8"/>
    <w:pPr>
      <w:spacing w:before="100" w:beforeAutospacing="1" w:after="100" w:afterAutospacing="1" w:line="240" w:lineRule="auto"/>
      <w:jc w:val="center"/>
    </w:pPr>
    <w:rPr>
      <w:rFonts w:ascii="Arial" w:hAnsi="Arial" w:cs="Arial"/>
      <w:sz w:val="24"/>
      <w:szCs w:val="24"/>
    </w:rPr>
  </w:style>
  <w:style w:type="paragraph" w:customStyle="1" w:styleId="xl36">
    <w:name w:val="xl36"/>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14"/>
      <w:szCs w:val="14"/>
    </w:rPr>
  </w:style>
  <w:style w:type="paragraph" w:customStyle="1" w:styleId="xl37">
    <w:name w:val="xl37"/>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4"/>
      <w:szCs w:val="14"/>
    </w:rPr>
  </w:style>
  <w:style w:type="paragraph" w:customStyle="1" w:styleId="xl38">
    <w:name w:val="xl38"/>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2"/>
      <w:szCs w:val="12"/>
    </w:rPr>
  </w:style>
  <w:style w:type="paragraph" w:customStyle="1" w:styleId="xl39">
    <w:name w:val="xl39"/>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2"/>
      <w:szCs w:val="12"/>
    </w:rPr>
  </w:style>
  <w:style w:type="paragraph" w:customStyle="1" w:styleId="xl40">
    <w:name w:val="xl40"/>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2"/>
      <w:szCs w:val="12"/>
    </w:rPr>
  </w:style>
  <w:style w:type="paragraph" w:customStyle="1" w:styleId="xl41">
    <w:name w:val="xl41"/>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2"/>
      <w:szCs w:val="12"/>
    </w:rPr>
  </w:style>
  <w:style w:type="paragraph" w:customStyle="1" w:styleId="xl42">
    <w:name w:val="xl42"/>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2"/>
      <w:szCs w:val="12"/>
    </w:rPr>
  </w:style>
  <w:style w:type="paragraph" w:customStyle="1" w:styleId="xl43">
    <w:name w:val="xl43"/>
    <w:basedOn w:val="a"/>
    <w:rsid w:val="00116BC8"/>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12"/>
      <w:szCs w:val="12"/>
    </w:rPr>
  </w:style>
  <w:style w:type="paragraph" w:customStyle="1" w:styleId="xl44">
    <w:name w:val="xl44"/>
    <w:basedOn w:val="a"/>
    <w:rsid w:val="00116BC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12"/>
      <w:szCs w:val="12"/>
    </w:rPr>
  </w:style>
  <w:style w:type="paragraph" w:customStyle="1" w:styleId="xl45">
    <w:name w:val="xl45"/>
    <w:basedOn w:val="a"/>
    <w:rsid w:val="00116BC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12"/>
      <w:szCs w:val="12"/>
    </w:rPr>
  </w:style>
  <w:style w:type="paragraph" w:customStyle="1" w:styleId="xl46">
    <w:name w:val="xl46"/>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12"/>
      <w:szCs w:val="12"/>
    </w:rPr>
  </w:style>
  <w:style w:type="paragraph" w:customStyle="1" w:styleId="xl47">
    <w:name w:val="xl47"/>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2"/>
      <w:szCs w:val="12"/>
    </w:rPr>
  </w:style>
  <w:style w:type="paragraph" w:customStyle="1" w:styleId="xl48">
    <w:name w:val="xl48"/>
    <w:basedOn w:val="a"/>
    <w:rsid w:val="00116BC8"/>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12"/>
      <w:szCs w:val="12"/>
    </w:rPr>
  </w:style>
  <w:style w:type="paragraph" w:customStyle="1" w:styleId="xl49">
    <w:name w:val="xl49"/>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2"/>
      <w:szCs w:val="12"/>
    </w:rPr>
  </w:style>
  <w:style w:type="paragraph" w:customStyle="1" w:styleId="xl50">
    <w:name w:val="xl50"/>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2"/>
      <w:szCs w:val="12"/>
    </w:rPr>
  </w:style>
  <w:style w:type="paragraph" w:customStyle="1" w:styleId="xl51">
    <w:name w:val="xl51"/>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12"/>
      <w:szCs w:val="12"/>
    </w:rPr>
  </w:style>
  <w:style w:type="paragraph" w:customStyle="1" w:styleId="xl52">
    <w:name w:val="xl52"/>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12"/>
      <w:szCs w:val="12"/>
    </w:rPr>
  </w:style>
  <w:style w:type="paragraph" w:customStyle="1" w:styleId="xl53">
    <w:name w:val="xl53"/>
    <w:basedOn w:val="a"/>
    <w:rsid w:val="00116BC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hAnsi="Arial" w:cs="Arial"/>
      <w:sz w:val="12"/>
      <w:szCs w:val="12"/>
    </w:rPr>
  </w:style>
  <w:style w:type="paragraph" w:customStyle="1" w:styleId="xl54">
    <w:name w:val="xl54"/>
    <w:basedOn w:val="a"/>
    <w:rsid w:val="00116B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55">
    <w:name w:val="xl55"/>
    <w:basedOn w:val="a"/>
    <w:rsid w:val="00116B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56">
    <w:name w:val="xl56"/>
    <w:basedOn w:val="a"/>
    <w:rsid w:val="00116B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57">
    <w:name w:val="xl57"/>
    <w:basedOn w:val="a"/>
    <w:rsid w:val="00116BC8"/>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58">
    <w:name w:val="xl58"/>
    <w:basedOn w:val="a"/>
    <w:rsid w:val="00116B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59">
    <w:name w:val="xl59"/>
    <w:basedOn w:val="a"/>
    <w:rsid w:val="00116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60">
    <w:name w:val="xl60"/>
    <w:basedOn w:val="a"/>
    <w:rsid w:val="00116B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12"/>
      <w:szCs w:val="12"/>
    </w:rPr>
  </w:style>
  <w:style w:type="paragraph" w:customStyle="1" w:styleId="xl61">
    <w:name w:val="xl61"/>
    <w:basedOn w:val="a"/>
    <w:rsid w:val="00116BC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12"/>
      <w:szCs w:val="12"/>
    </w:rPr>
  </w:style>
  <w:style w:type="paragraph" w:customStyle="1" w:styleId="xl62">
    <w:name w:val="xl62"/>
    <w:basedOn w:val="a"/>
    <w:rsid w:val="00116B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63">
    <w:name w:val="xl63"/>
    <w:basedOn w:val="a"/>
    <w:rsid w:val="00116B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64">
    <w:name w:val="xl64"/>
    <w:basedOn w:val="a"/>
    <w:rsid w:val="00116B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65">
    <w:name w:val="xl65"/>
    <w:basedOn w:val="a"/>
    <w:rsid w:val="00116B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66">
    <w:name w:val="xl66"/>
    <w:basedOn w:val="a"/>
    <w:rsid w:val="00116BC8"/>
    <w:pPr>
      <w:pBdr>
        <w:top w:val="single" w:sz="4" w:space="0" w:color="auto"/>
        <w:left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67">
    <w:name w:val="xl67"/>
    <w:basedOn w:val="a"/>
    <w:rsid w:val="00116B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68">
    <w:name w:val="xl68"/>
    <w:basedOn w:val="a"/>
    <w:rsid w:val="00116BC8"/>
    <w:pPr>
      <w:pBdr>
        <w:left w:val="single" w:sz="4" w:space="0" w:color="auto"/>
        <w:bottom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69">
    <w:name w:val="xl69"/>
    <w:basedOn w:val="a"/>
    <w:rsid w:val="00116BC8"/>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2"/>
      <w:szCs w:val="12"/>
    </w:rPr>
  </w:style>
  <w:style w:type="paragraph" w:customStyle="1" w:styleId="xl70">
    <w:name w:val="xl70"/>
    <w:basedOn w:val="a"/>
    <w:rsid w:val="00116BC8"/>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hAnsi="Arial" w:cs="Arial"/>
      <w:b/>
      <w:bCs/>
      <w:sz w:val="12"/>
      <w:szCs w:val="12"/>
    </w:rPr>
  </w:style>
  <w:style w:type="paragraph" w:customStyle="1" w:styleId="xl71">
    <w:name w:val="xl71"/>
    <w:basedOn w:val="a"/>
    <w:rsid w:val="00116BC8"/>
    <w:pPr>
      <w:pBdr>
        <w:top w:val="single" w:sz="4" w:space="0" w:color="auto"/>
        <w:bottom w:val="single" w:sz="4" w:space="0" w:color="auto"/>
      </w:pBdr>
      <w:spacing w:before="100" w:beforeAutospacing="1" w:after="100" w:afterAutospacing="1" w:line="240" w:lineRule="auto"/>
      <w:jc w:val="center"/>
      <w:textAlignment w:val="top"/>
    </w:pPr>
    <w:rPr>
      <w:rFonts w:ascii="Arial" w:hAnsi="Arial" w:cs="Arial"/>
      <w:b/>
      <w:bCs/>
      <w:sz w:val="12"/>
      <w:szCs w:val="12"/>
    </w:rPr>
  </w:style>
  <w:style w:type="paragraph" w:customStyle="1" w:styleId="xl72">
    <w:name w:val="xl72"/>
    <w:basedOn w:val="a"/>
    <w:rsid w:val="00116BC8"/>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b/>
      <w:bCs/>
      <w:sz w:val="12"/>
      <w:szCs w:val="12"/>
    </w:rPr>
  </w:style>
  <w:style w:type="paragraph" w:customStyle="1" w:styleId="xl73">
    <w:name w:val="xl73"/>
    <w:basedOn w:val="a"/>
    <w:rsid w:val="00116BC8"/>
    <w:pPr>
      <w:pBdr>
        <w:left w:val="single" w:sz="4" w:space="0" w:color="auto"/>
        <w:right w:val="single" w:sz="4" w:space="0" w:color="auto"/>
      </w:pBdr>
      <w:spacing w:before="100" w:beforeAutospacing="1" w:after="100" w:afterAutospacing="1" w:line="240" w:lineRule="auto"/>
      <w:textAlignment w:val="top"/>
    </w:pPr>
    <w:rPr>
      <w:rFonts w:ascii="Arial" w:hAnsi="Arial" w:cs="Arial"/>
      <w:sz w:val="12"/>
      <w:szCs w:val="12"/>
    </w:rPr>
  </w:style>
  <w:style w:type="paragraph" w:customStyle="1" w:styleId="xl74">
    <w:name w:val="xl74"/>
    <w:basedOn w:val="a"/>
    <w:rsid w:val="00116BC8"/>
    <w:pPr>
      <w:spacing w:before="100" w:beforeAutospacing="1" w:after="100" w:afterAutospacing="1" w:line="240" w:lineRule="auto"/>
    </w:pPr>
    <w:rPr>
      <w:rFonts w:ascii="Arial" w:hAnsi="Arial" w:cs="Arial"/>
      <w:sz w:val="16"/>
      <w:szCs w:val="16"/>
    </w:rPr>
  </w:style>
  <w:style w:type="paragraph" w:styleId="ac">
    <w:name w:val="Plain Text"/>
    <w:basedOn w:val="a"/>
    <w:rsid w:val="00116BC8"/>
    <w:pPr>
      <w:spacing w:after="0" w:line="240" w:lineRule="auto"/>
    </w:pPr>
    <w:rPr>
      <w:rFonts w:ascii="Courier New" w:hAnsi="Courier New" w:cs="Times New Roman"/>
      <w:b/>
      <w:sz w:val="20"/>
      <w:szCs w:val="20"/>
    </w:rPr>
  </w:style>
  <w:style w:type="paragraph" w:styleId="ad">
    <w:name w:val="Balloon Text"/>
    <w:basedOn w:val="a"/>
    <w:semiHidden/>
    <w:rsid w:val="00116BC8"/>
    <w:pPr>
      <w:spacing w:after="0" w:line="240" w:lineRule="auto"/>
    </w:pPr>
    <w:rPr>
      <w:rFonts w:ascii="Tahoma" w:hAnsi="Tahoma" w:cs="Tahoma"/>
      <w:sz w:val="16"/>
      <w:szCs w:val="16"/>
    </w:rPr>
  </w:style>
  <w:style w:type="paragraph" w:styleId="ae">
    <w:name w:val="header"/>
    <w:basedOn w:val="a"/>
    <w:rsid w:val="006A2492"/>
    <w:pPr>
      <w:tabs>
        <w:tab w:val="center" w:pos="4153"/>
        <w:tab w:val="right" w:pos="8306"/>
      </w:tabs>
      <w:spacing w:after="0" w:line="240" w:lineRule="auto"/>
    </w:pPr>
    <w:rPr>
      <w:rFonts w:ascii="Times New Roman" w:hAnsi="Times New Roman" w:cs="Times New Roman"/>
      <w:sz w:val="20"/>
      <w:szCs w:val="20"/>
    </w:rPr>
  </w:style>
  <w:style w:type="paragraph" w:styleId="af">
    <w:name w:val="footer"/>
    <w:basedOn w:val="a"/>
    <w:rsid w:val="006A2492"/>
    <w:pPr>
      <w:tabs>
        <w:tab w:val="center" w:pos="4153"/>
        <w:tab w:val="right" w:pos="8306"/>
      </w:tabs>
      <w:spacing w:after="0" w:line="240" w:lineRule="auto"/>
    </w:pPr>
    <w:rPr>
      <w:rFonts w:ascii="Times New Roman" w:hAnsi="Times New Roman" w:cs="Times New Roman"/>
      <w:sz w:val="20"/>
      <w:szCs w:val="20"/>
    </w:rPr>
  </w:style>
  <w:style w:type="paragraph" w:styleId="af0">
    <w:name w:val="Document Map"/>
    <w:basedOn w:val="a"/>
    <w:semiHidden/>
    <w:rsid w:val="006A2492"/>
    <w:pPr>
      <w:shd w:val="clear" w:color="auto" w:fill="000080"/>
      <w:spacing w:after="0" w:line="240" w:lineRule="auto"/>
    </w:pPr>
    <w:rPr>
      <w:rFonts w:ascii="Tahoma" w:hAnsi="Tahoma" w:cs="Times New Roman"/>
      <w:sz w:val="20"/>
      <w:szCs w:val="20"/>
    </w:rPr>
  </w:style>
  <w:style w:type="numbering" w:customStyle="1" w:styleId="20">
    <w:name w:val="Нет списка2"/>
    <w:next w:val="a2"/>
    <w:uiPriority w:val="99"/>
    <w:semiHidden/>
    <w:unhideWhenUsed/>
    <w:rsid w:val="00C50D89"/>
  </w:style>
  <w:style w:type="character" w:customStyle="1" w:styleId="a9">
    <w:name w:val="Название Знак"/>
    <w:link w:val="a8"/>
    <w:rsid w:val="00C50D89"/>
    <w:rPr>
      <w:rFonts w:ascii="Times New Roman" w:hAnsi="Times New Roman"/>
      <w:b/>
      <w:sz w:val="24"/>
    </w:rPr>
  </w:style>
  <w:style w:type="paragraph" w:customStyle="1" w:styleId="font5">
    <w:name w:val="font5"/>
    <w:basedOn w:val="a"/>
    <w:rsid w:val="00AC53F3"/>
    <w:pPr>
      <w:spacing w:before="100" w:beforeAutospacing="1" w:after="100" w:afterAutospacing="1" w:line="240" w:lineRule="auto"/>
    </w:pPr>
    <w:rPr>
      <w:rFonts w:ascii="Arial" w:hAnsi="Arial" w:cs="Arial"/>
      <w:b/>
      <w:bCs/>
      <w:sz w:val="10"/>
      <w:szCs w:val="10"/>
    </w:rPr>
  </w:style>
  <w:style w:type="paragraph" w:customStyle="1" w:styleId="font6">
    <w:name w:val="font6"/>
    <w:basedOn w:val="a"/>
    <w:rsid w:val="00AC53F3"/>
    <w:pPr>
      <w:spacing w:before="100" w:beforeAutospacing="1" w:after="100" w:afterAutospacing="1" w:line="240" w:lineRule="auto"/>
    </w:pPr>
    <w:rPr>
      <w:rFonts w:ascii="Arial" w:hAnsi="Arial" w:cs="Arial"/>
      <w:sz w:val="10"/>
      <w:szCs w:val="10"/>
    </w:rPr>
  </w:style>
  <w:style w:type="paragraph" w:customStyle="1" w:styleId="xl75">
    <w:name w:val="xl75"/>
    <w:basedOn w:val="a"/>
    <w:rsid w:val="00AC53F3"/>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10"/>
      <w:szCs w:val="10"/>
    </w:rPr>
  </w:style>
  <w:style w:type="paragraph" w:customStyle="1" w:styleId="xl76">
    <w:name w:val="xl76"/>
    <w:basedOn w:val="a"/>
    <w:rsid w:val="00AC53F3"/>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10"/>
      <w:szCs w:val="10"/>
    </w:rPr>
  </w:style>
  <w:style w:type="paragraph" w:customStyle="1" w:styleId="xl77">
    <w:name w:val="xl77"/>
    <w:basedOn w:val="a"/>
    <w:rsid w:val="00AC53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cs="Arial"/>
      <w:sz w:val="10"/>
      <w:szCs w:val="10"/>
    </w:rPr>
  </w:style>
  <w:style w:type="paragraph" w:customStyle="1" w:styleId="xl78">
    <w:name w:val="xl78"/>
    <w:basedOn w:val="a"/>
    <w:rsid w:val="00AC53F3"/>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500" w:firstLine="1500"/>
    </w:pPr>
    <w:rPr>
      <w:rFonts w:ascii="Arial" w:hAnsi="Arial" w:cs="Arial"/>
      <w:sz w:val="10"/>
      <w:szCs w:val="10"/>
    </w:rPr>
  </w:style>
  <w:style w:type="paragraph" w:customStyle="1" w:styleId="xl79">
    <w:name w:val="xl79"/>
    <w:basedOn w:val="a"/>
    <w:rsid w:val="00AC53F3"/>
    <w:pPr>
      <w:pBdr>
        <w:top w:val="single" w:sz="4" w:space="0" w:color="auto"/>
        <w:left w:val="single" w:sz="4" w:space="31" w:color="auto"/>
        <w:bottom w:val="single" w:sz="4" w:space="0" w:color="auto"/>
      </w:pBdr>
      <w:spacing w:before="100" w:beforeAutospacing="1" w:after="100" w:afterAutospacing="1" w:line="240" w:lineRule="auto"/>
      <w:ind w:firstLineChars="1500" w:firstLine="1500"/>
    </w:pPr>
    <w:rPr>
      <w:rFonts w:ascii="Arial" w:hAnsi="Arial" w:cs="Arial"/>
      <w:sz w:val="10"/>
      <w:szCs w:val="10"/>
    </w:rPr>
  </w:style>
  <w:style w:type="paragraph" w:customStyle="1" w:styleId="xl80">
    <w:name w:val="xl80"/>
    <w:basedOn w:val="a"/>
    <w:rsid w:val="00AC53F3"/>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10"/>
      <w:szCs w:val="10"/>
    </w:rPr>
  </w:style>
  <w:style w:type="paragraph" w:customStyle="1" w:styleId="xl81">
    <w:name w:val="xl81"/>
    <w:basedOn w:val="a"/>
    <w:rsid w:val="00AC53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hAnsi="Arial" w:cs="Arial"/>
      <w:sz w:val="10"/>
      <w:szCs w:val="10"/>
    </w:rPr>
  </w:style>
  <w:style w:type="paragraph" w:customStyle="1" w:styleId="xl82">
    <w:name w:val="xl82"/>
    <w:basedOn w:val="a"/>
    <w:rsid w:val="001156DB"/>
    <w:pPr>
      <w:pBdr>
        <w:top w:val="single" w:sz="4" w:space="0" w:color="auto"/>
        <w:left w:val="single" w:sz="4" w:space="16" w:color="auto"/>
        <w:bottom w:val="single" w:sz="4" w:space="0" w:color="auto"/>
        <w:right w:val="single" w:sz="4" w:space="0" w:color="auto"/>
      </w:pBdr>
      <w:spacing w:before="100" w:beforeAutospacing="1" w:after="100" w:afterAutospacing="1" w:line="240" w:lineRule="auto"/>
      <w:ind w:firstLineChars="200" w:firstLine="200"/>
    </w:pPr>
    <w:rPr>
      <w:rFonts w:ascii="Arial" w:hAnsi="Arial" w:cs="Arial"/>
      <w:i/>
      <w:iCs/>
      <w:sz w:val="10"/>
      <w:szCs w:val="10"/>
    </w:rPr>
  </w:style>
  <w:style w:type="paragraph" w:customStyle="1" w:styleId="xl83">
    <w:name w:val="xl83"/>
    <w:basedOn w:val="a"/>
    <w:rsid w:val="00115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i/>
      <w:iCs/>
      <w:sz w:val="10"/>
      <w:szCs w:val="10"/>
    </w:rPr>
  </w:style>
  <w:style w:type="paragraph" w:customStyle="1" w:styleId="xl84">
    <w:name w:val="xl84"/>
    <w:basedOn w:val="a"/>
    <w:rsid w:val="00115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hAnsi="Arial" w:cs="Arial"/>
      <w:i/>
      <w:iCs/>
      <w:sz w:val="10"/>
      <w:szCs w:val="10"/>
    </w:rPr>
  </w:style>
  <w:style w:type="paragraph" w:customStyle="1" w:styleId="xl85">
    <w:name w:val="xl85"/>
    <w:basedOn w:val="a"/>
    <w:rsid w:val="001156DB"/>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pPr>
    <w:rPr>
      <w:rFonts w:ascii="Arial" w:hAnsi="Arial" w:cs="Arial"/>
      <w:i/>
      <w:iCs/>
      <w:sz w:val="10"/>
      <w:szCs w:val="10"/>
    </w:rPr>
  </w:style>
  <w:style w:type="paragraph" w:customStyle="1" w:styleId="xl86">
    <w:name w:val="xl86"/>
    <w:basedOn w:val="a"/>
    <w:rsid w:val="001156D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300" w:firstLine="1300"/>
    </w:pPr>
    <w:rPr>
      <w:rFonts w:ascii="Arial" w:hAnsi="Arial" w:cs="Arial"/>
      <w:sz w:val="10"/>
      <w:szCs w:val="10"/>
    </w:rPr>
  </w:style>
  <w:style w:type="paragraph" w:customStyle="1" w:styleId="xl87">
    <w:name w:val="xl87"/>
    <w:basedOn w:val="a"/>
    <w:rsid w:val="001156DB"/>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10"/>
      <w:szCs w:val="10"/>
    </w:rPr>
  </w:style>
  <w:style w:type="paragraph" w:customStyle="1" w:styleId="xl88">
    <w:name w:val="xl88"/>
    <w:basedOn w:val="a"/>
    <w:rsid w:val="001156DB"/>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0"/>
      <w:szCs w:val="10"/>
    </w:rPr>
  </w:style>
  <w:style w:type="paragraph" w:customStyle="1" w:styleId="xl89">
    <w:name w:val="xl89"/>
    <w:basedOn w:val="a"/>
    <w:rsid w:val="001156DB"/>
    <w:pPr>
      <w:pBdr>
        <w:top w:val="single" w:sz="4" w:space="0" w:color="auto"/>
        <w:left w:val="single" w:sz="4" w:space="0" w:color="auto"/>
        <w:right w:val="single" w:sz="4" w:space="0" w:color="auto"/>
      </w:pBdr>
      <w:spacing w:before="100" w:beforeAutospacing="1" w:after="100" w:afterAutospacing="1" w:line="240" w:lineRule="auto"/>
      <w:jc w:val="right"/>
    </w:pPr>
    <w:rPr>
      <w:rFonts w:ascii="Arial" w:hAnsi="Arial" w:cs="Arial"/>
      <w:sz w:val="10"/>
      <w:szCs w:val="10"/>
    </w:rPr>
  </w:style>
  <w:style w:type="paragraph" w:customStyle="1" w:styleId="xl90">
    <w:name w:val="xl90"/>
    <w:basedOn w:val="a"/>
    <w:rsid w:val="001156DB"/>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cs="Arial"/>
      <w:sz w:val="10"/>
      <w:szCs w:val="10"/>
    </w:rPr>
  </w:style>
  <w:style w:type="paragraph" w:customStyle="1" w:styleId="xl91">
    <w:name w:val="xl91"/>
    <w:basedOn w:val="a"/>
    <w:rsid w:val="001156DB"/>
    <w:pPr>
      <w:pBdr>
        <w:top w:val="single" w:sz="4" w:space="0" w:color="auto"/>
        <w:left w:val="single" w:sz="4" w:space="0" w:color="auto"/>
        <w:bottom w:val="single" w:sz="4" w:space="0" w:color="auto"/>
      </w:pBdr>
      <w:spacing w:before="100" w:beforeAutospacing="1" w:after="100" w:afterAutospacing="1" w:line="240" w:lineRule="auto"/>
      <w:jc w:val="right"/>
    </w:pPr>
    <w:rPr>
      <w:rFonts w:ascii="Arial" w:hAnsi="Arial" w:cs="Arial"/>
      <w:sz w:val="10"/>
      <w:szCs w:val="10"/>
    </w:rPr>
  </w:style>
  <w:style w:type="paragraph" w:customStyle="1" w:styleId="xl92">
    <w:name w:val="xl92"/>
    <w:basedOn w:val="a"/>
    <w:rsid w:val="001156DB"/>
    <w:pPr>
      <w:pBdr>
        <w:top w:val="single" w:sz="4" w:space="0" w:color="auto"/>
        <w:bottom w:val="single" w:sz="4" w:space="0" w:color="auto"/>
        <w:right w:val="single" w:sz="4" w:space="0" w:color="auto"/>
      </w:pBdr>
      <w:spacing w:before="100" w:beforeAutospacing="1" w:after="100" w:afterAutospacing="1" w:line="240" w:lineRule="auto"/>
      <w:jc w:val="right"/>
    </w:pPr>
    <w:rPr>
      <w:rFonts w:ascii="Arial" w:hAnsi="Arial" w:cs="Arial"/>
      <w:sz w:val="10"/>
      <w:szCs w:val="10"/>
    </w:rPr>
  </w:style>
  <w:style w:type="character" w:customStyle="1" w:styleId="apple-converted-space">
    <w:name w:val="apple-converted-space"/>
    <w:basedOn w:val="a0"/>
    <w:rsid w:val="005C2147"/>
  </w:style>
  <w:style w:type="paragraph" w:styleId="af1">
    <w:name w:val="Normal (Web)"/>
    <w:basedOn w:val="a"/>
    <w:uiPriority w:val="99"/>
    <w:unhideWhenUsed/>
    <w:rsid w:val="005C2147"/>
    <w:pPr>
      <w:spacing w:before="100" w:beforeAutospacing="1" w:after="100" w:afterAutospacing="1" w:line="240" w:lineRule="auto"/>
    </w:pPr>
    <w:rPr>
      <w:rFonts w:ascii="Times New Roman" w:hAnsi="Times New Roman" w:cs="Times New Roman"/>
      <w:sz w:val="24"/>
      <w:szCs w:val="24"/>
    </w:rPr>
  </w:style>
  <w:style w:type="paragraph" w:customStyle="1" w:styleId="s1">
    <w:name w:val="s_1"/>
    <w:basedOn w:val="a"/>
    <w:rsid w:val="005940F5"/>
    <w:pPr>
      <w:spacing w:before="100" w:beforeAutospacing="1" w:after="100" w:afterAutospacing="1" w:line="240" w:lineRule="auto"/>
    </w:pPr>
    <w:rPr>
      <w:rFonts w:ascii="Times New Roman" w:hAnsi="Times New Roman" w:cs="Times New Roman"/>
      <w:sz w:val="24"/>
      <w:szCs w:val="24"/>
    </w:rPr>
  </w:style>
  <w:style w:type="character" w:customStyle="1" w:styleId="s9">
    <w:name w:val="s_9"/>
    <w:basedOn w:val="a0"/>
    <w:rsid w:val="005940F5"/>
  </w:style>
</w:styles>
</file>

<file path=word/webSettings.xml><?xml version="1.0" encoding="utf-8"?>
<w:webSettings xmlns:r="http://schemas.openxmlformats.org/officeDocument/2006/relationships" xmlns:w="http://schemas.openxmlformats.org/wordprocessingml/2006/main">
  <w:divs>
    <w:div w:id="706829831">
      <w:bodyDiv w:val="1"/>
      <w:marLeft w:val="0"/>
      <w:marRight w:val="0"/>
      <w:marTop w:val="0"/>
      <w:marBottom w:val="0"/>
      <w:divBdr>
        <w:top w:val="none" w:sz="0" w:space="0" w:color="auto"/>
        <w:left w:val="none" w:sz="0" w:space="0" w:color="auto"/>
        <w:bottom w:val="none" w:sz="0" w:space="0" w:color="auto"/>
        <w:right w:val="none" w:sz="0" w:space="0" w:color="auto"/>
      </w:divBdr>
    </w:div>
    <w:div w:id="773674563">
      <w:bodyDiv w:val="1"/>
      <w:marLeft w:val="0"/>
      <w:marRight w:val="0"/>
      <w:marTop w:val="0"/>
      <w:marBottom w:val="0"/>
      <w:divBdr>
        <w:top w:val="none" w:sz="0" w:space="0" w:color="auto"/>
        <w:left w:val="none" w:sz="0" w:space="0" w:color="auto"/>
        <w:bottom w:val="none" w:sz="0" w:space="0" w:color="auto"/>
        <w:right w:val="none" w:sz="0" w:space="0" w:color="auto"/>
      </w:divBdr>
    </w:div>
    <w:div w:id="834298872">
      <w:bodyDiv w:val="1"/>
      <w:marLeft w:val="0"/>
      <w:marRight w:val="0"/>
      <w:marTop w:val="0"/>
      <w:marBottom w:val="0"/>
      <w:divBdr>
        <w:top w:val="none" w:sz="0" w:space="0" w:color="auto"/>
        <w:left w:val="none" w:sz="0" w:space="0" w:color="auto"/>
        <w:bottom w:val="none" w:sz="0" w:space="0" w:color="auto"/>
        <w:right w:val="none" w:sz="0" w:space="0" w:color="auto"/>
      </w:divBdr>
    </w:div>
    <w:div w:id="840194808">
      <w:bodyDiv w:val="1"/>
      <w:marLeft w:val="0"/>
      <w:marRight w:val="0"/>
      <w:marTop w:val="0"/>
      <w:marBottom w:val="0"/>
      <w:divBdr>
        <w:top w:val="none" w:sz="0" w:space="0" w:color="auto"/>
        <w:left w:val="none" w:sz="0" w:space="0" w:color="auto"/>
        <w:bottom w:val="none" w:sz="0" w:space="0" w:color="auto"/>
        <w:right w:val="none" w:sz="0" w:space="0" w:color="auto"/>
      </w:divBdr>
    </w:div>
    <w:div w:id="1008366067">
      <w:bodyDiv w:val="1"/>
      <w:marLeft w:val="0"/>
      <w:marRight w:val="0"/>
      <w:marTop w:val="0"/>
      <w:marBottom w:val="0"/>
      <w:divBdr>
        <w:top w:val="none" w:sz="0" w:space="0" w:color="auto"/>
        <w:left w:val="none" w:sz="0" w:space="0" w:color="auto"/>
        <w:bottom w:val="none" w:sz="0" w:space="0" w:color="auto"/>
        <w:right w:val="none" w:sz="0" w:space="0" w:color="auto"/>
      </w:divBdr>
    </w:div>
    <w:div w:id="1012685616">
      <w:bodyDiv w:val="1"/>
      <w:marLeft w:val="0"/>
      <w:marRight w:val="0"/>
      <w:marTop w:val="0"/>
      <w:marBottom w:val="0"/>
      <w:divBdr>
        <w:top w:val="none" w:sz="0" w:space="0" w:color="auto"/>
        <w:left w:val="none" w:sz="0" w:space="0" w:color="auto"/>
        <w:bottom w:val="none" w:sz="0" w:space="0" w:color="auto"/>
        <w:right w:val="none" w:sz="0" w:space="0" w:color="auto"/>
      </w:divBdr>
    </w:div>
    <w:div w:id="1015578256">
      <w:bodyDiv w:val="1"/>
      <w:marLeft w:val="0"/>
      <w:marRight w:val="0"/>
      <w:marTop w:val="0"/>
      <w:marBottom w:val="0"/>
      <w:divBdr>
        <w:top w:val="none" w:sz="0" w:space="0" w:color="auto"/>
        <w:left w:val="none" w:sz="0" w:space="0" w:color="auto"/>
        <w:bottom w:val="none" w:sz="0" w:space="0" w:color="auto"/>
        <w:right w:val="none" w:sz="0" w:space="0" w:color="auto"/>
      </w:divBdr>
    </w:div>
    <w:div w:id="1040014014">
      <w:bodyDiv w:val="1"/>
      <w:marLeft w:val="0"/>
      <w:marRight w:val="0"/>
      <w:marTop w:val="0"/>
      <w:marBottom w:val="0"/>
      <w:divBdr>
        <w:top w:val="none" w:sz="0" w:space="0" w:color="auto"/>
        <w:left w:val="none" w:sz="0" w:space="0" w:color="auto"/>
        <w:bottom w:val="none" w:sz="0" w:space="0" w:color="auto"/>
        <w:right w:val="none" w:sz="0" w:space="0" w:color="auto"/>
      </w:divBdr>
    </w:div>
    <w:div w:id="1118600303">
      <w:bodyDiv w:val="1"/>
      <w:marLeft w:val="0"/>
      <w:marRight w:val="0"/>
      <w:marTop w:val="0"/>
      <w:marBottom w:val="0"/>
      <w:divBdr>
        <w:top w:val="none" w:sz="0" w:space="0" w:color="auto"/>
        <w:left w:val="none" w:sz="0" w:space="0" w:color="auto"/>
        <w:bottom w:val="none" w:sz="0" w:space="0" w:color="auto"/>
        <w:right w:val="none" w:sz="0" w:space="0" w:color="auto"/>
      </w:divBdr>
    </w:div>
    <w:div w:id="1222473839">
      <w:bodyDiv w:val="1"/>
      <w:marLeft w:val="0"/>
      <w:marRight w:val="0"/>
      <w:marTop w:val="0"/>
      <w:marBottom w:val="0"/>
      <w:divBdr>
        <w:top w:val="none" w:sz="0" w:space="0" w:color="auto"/>
        <w:left w:val="none" w:sz="0" w:space="0" w:color="auto"/>
        <w:bottom w:val="none" w:sz="0" w:space="0" w:color="auto"/>
        <w:right w:val="none" w:sz="0" w:space="0" w:color="auto"/>
      </w:divBdr>
    </w:div>
    <w:div w:id="1287275092">
      <w:bodyDiv w:val="1"/>
      <w:marLeft w:val="0"/>
      <w:marRight w:val="0"/>
      <w:marTop w:val="0"/>
      <w:marBottom w:val="0"/>
      <w:divBdr>
        <w:top w:val="none" w:sz="0" w:space="0" w:color="auto"/>
        <w:left w:val="none" w:sz="0" w:space="0" w:color="auto"/>
        <w:bottom w:val="none" w:sz="0" w:space="0" w:color="auto"/>
        <w:right w:val="none" w:sz="0" w:space="0" w:color="auto"/>
      </w:divBdr>
    </w:div>
    <w:div w:id="1541895947">
      <w:bodyDiv w:val="1"/>
      <w:marLeft w:val="0"/>
      <w:marRight w:val="0"/>
      <w:marTop w:val="0"/>
      <w:marBottom w:val="0"/>
      <w:divBdr>
        <w:top w:val="none" w:sz="0" w:space="0" w:color="auto"/>
        <w:left w:val="none" w:sz="0" w:space="0" w:color="auto"/>
        <w:bottom w:val="none" w:sz="0" w:space="0" w:color="auto"/>
        <w:right w:val="none" w:sz="0" w:space="0" w:color="auto"/>
      </w:divBdr>
    </w:div>
    <w:div w:id="1766926202">
      <w:bodyDiv w:val="1"/>
      <w:marLeft w:val="0"/>
      <w:marRight w:val="0"/>
      <w:marTop w:val="0"/>
      <w:marBottom w:val="0"/>
      <w:divBdr>
        <w:top w:val="none" w:sz="0" w:space="0" w:color="auto"/>
        <w:left w:val="none" w:sz="0" w:space="0" w:color="auto"/>
        <w:bottom w:val="none" w:sz="0" w:space="0" w:color="auto"/>
        <w:right w:val="none" w:sz="0" w:space="0" w:color="auto"/>
      </w:divBdr>
    </w:div>
    <w:div w:id="1863205997">
      <w:bodyDiv w:val="1"/>
      <w:marLeft w:val="0"/>
      <w:marRight w:val="0"/>
      <w:marTop w:val="0"/>
      <w:marBottom w:val="0"/>
      <w:divBdr>
        <w:top w:val="none" w:sz="0" w:space="0" w:color="auto"/>
        <w:left w:val="none" w:sz="0" w:space="0" w:color="auto"/>
        <w:bottom w:val="none" w:sz="0" w:space="0" w:color="auto"/>
        <w:right w:val="none" w:sz="0" w:space="0" w:color="auto"/>
      </w:divBdr>
    </w:div>
    <w:div w:id="210588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85181/1/" TargetMode="External"/><Relationship Id="rId13" Type="http://schemas.openxmlformats.org/officeDocument/2006/relationships/hyperlink" Target="http://xn---44-ydd8d.xn--p1ai/documenty/44_fz_all/44_fz_st_31.html" TargetMode="External"/><Relationship Id="rId18" Type="http://schemas.openxmlformats.org/officeDocument/2006/relationships/hyperlink" Target="http://www.admtyumen.ru/" TargetMode="External"/><Relationship Id="rId3" Type="http://schemas.openxmlformats.org/officeDocument/2006/relationships/settings" Target="settings.xml"/><Relationship Id="rId21" Type="http://schemas.openxmlformats.org/officeDocument/2006/relationships/hyperlink" Target="http://xn---44-ydd8d.xn--p1ai/documenty/44_fz_all/44_fz_st_51.html" TargetMode="External"/><Relationship Id="rId7" Type="http://schemas.openxmlformats.org/officeDocument/2006/relationships/hyperlink" Target="http://www.admtyumen.ru/" TargetMode="External"/><Relationship Id="rId12" Type="http://schemas.openxmlformats.org/officeDocument/2006/relationships/hyperlink" Target="http://xn---44-ydd8d.xn--p1ai/documenty/44_fz_all/44_fz_st_31.html" TargetMode="External"/><Relationship Id="rId17" Type="http://schemas.openxmlformats.org/officeDocument/2006/relationships/hyperlink" Target="http://xn---44-ydd8d.xn--p1ai/documenty/44_fz_all/44_fz_st_37.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xn---44-ydd8d.xn--p1ai/documenty/44_fz_all/44_fz_st_30.html" TargetMode="External"/><Relationship Id="rId20" Type="http://schemas.openxmlformats.org/officeDocument/2006/relationships/hyperlink" Target="http://xn---44-ydd8d.xn--p1ai/documenty/44_fz_all/44_fz_st_34.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garant.ru/10900200/31/"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xn---44-ydd8d.xn--p1ai/documenty/44_fz_all/44_fz_st_29.html" TargetMode="External"/><Relationship Id="rId23" Type="http://schemas.openxmlformats.org/officeDocument/2006/relationships/hyperlink" Target="http://xn---44-ydd8d.xn--p1ai/documenty/44_fz_all/44_fz_st_44.html" TargetMode="External"/><Relationship Id="rId10" Type="http://schemas.openxmlformats.org/officeDocument/2006/relationships/hyperlink" Target="http://base.garant.ru/12125267/3/" TargetMode="External"/><Relationship Id="rId19" Type="http://schemas.openxmlformats.org/officeDocument/2006/relationships/hyperlink" Target="http://xn---44-ydd8d.xn--p1ai/documenty/44_fz_all/44_fz_st_51.html" TargetMode="External"/><Relationship Id="rId4" Type="http://schemas.openxmlformats.org/officeDocument/2006/relationships/webSettings" Target="webSettings.xml"/><Relationship Id="rId9" Type="http://schemas.openxmlformats.org/officeDocument/2006/relationships/hyperlink" Target="http://base.garant.ru/185181/8/" TargetMode="External"/><Relationship Id="rId14" Type="http://schemas.openxmlformats.org/officeDocument/2006/relationships/hyperlink" Target="http://xn---44-ydd8d.xn--p1ai/documenty/44_fz_all/44_fz_st_28.html" TargetMode="External"/><Relationship Id="rId22" Type="http://schemas.openxmlformats.org/officeDocument/2006/relationships/hyperlink" Target="http://xn---44-ydd8d.xn--p1ai/documenty/44_fz_all/44_fz_st_3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21</Pages>
  <Words>9231</Words>
  <Characters>52617</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Извещение о проведении конкурса</vt:lpstr>
    </vt:vector>
  </TitlesOfParts>
  <Company>Организация</Company>
  <LinksUpToDate>false</LinksUpToDate>
  <CharactersWithSpaces>61725</CharactersWithSpaces>
  <SharedDoc>false</SharedDoc>
  <HLinks>
    <vt:vector size="12" baseType="variant">
      <vt:variant>
        <vt:i4>11</vt:i4>
      </vt:variant>
      <vt:variant>
        <vt:i4>3</vt:i4>
      </vt:variant>
      <vt:variant>
        <vt:i4>0</vt:i4>
      </vt:variant>
      <vt:variant>
        <vt:i4>5</vt:i4>
      </vt:variant>
      <vt:variant>
        <vt:lpwstr>http://www.admtyumen.ru/</vt:lpwstr>
      </vt:variant>
      <vt:variant>
        <vt:lpwstr/>
      </vt:variant>
      <vt:variant>
        <vt:i4>11</vt:i4>
      </vt:variant>
      <vt:variant>
        <vt:i4>0</vt:i4>
      </vt:variant>
      <vt:variant>
        <vt:i4>0</vt:i4>
      </vt:variant>
      <vt:variant>
        <vt:i4>5</vt:i4>
      </vt:variant>
      <vt:variant>
        <vt:lpwstr>http://www.admtyumen.ru/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конкурса</dc:title>
  <dc:creator>User</dc:creator>
  <cp:lastModifiedBy>1</cp:lastModifiedBy>
  <cp:revision>5</cp:revision>
  <cp:lastPrinted>2015-12-03T09:02:00Z</cp:lastPrinted>
  <dcterms:created xsi:type="dcterms:W3CDTF">2015-12-15T06:44:00Z</dcterms:created>
  <dcterms:modified xsi:type="dcterms:W3CDTF">2017-10-02T10:11:00Z</dcterms:modified>
</cp:coreProperties>
</file>